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7AE2D" w14:textId="76C351D0" w:rsidR="00A03093" w:rsidRPr="00A03093" w:rsidRDefault="006B245B" w:rsidP="00C70C50">
      <w:r>
        <w:rPr>
          <w:rFonts w:hint="eastAsia"/>
        </w:rPr>
        <w:t>別紙様式第</w:t>
      </w:r>
      <w:r w:rsidR="00C70C50">
        <w:rPr>
          <w:rFonts w:hint="eastAsia"/>
        </w:rPr>
        <w:t>11</w:t>
      </w:r>
      <w:r>
        <w:rPr>
          <w:rFonts w:hint="eastAsia"/>
        </w:rPr>
        <w:t>号の３</w:t>
      </w:r>
      <w:r w:rsidR="00A03093" w:rsidRPr="00A03093">
        <w:rPr>
          <w:rFonts w:hint="eastAsia"/>
        </w:rPr>
        <w:t>（第</w:t>
      </w:r>
      <w:r w:rsidR="00C70C50">
        <w:rPr>
          <w:rFonts w:hint="eastAsia"/>
        </w:rPr>
        <w:t>20</w:t>
      </w:r>
      <w:r w:rsidR="00A03093" w:rsidRPr="00A03093">
        <w:rPr>
          <w:rFonts w:hint="eastAsia"/>
        </w:rPr>
        <w:t>条の２</w:t>
      </w:r>
      <w:r w:rsidR="00C70C50">
        <w:rPr>
          <w:rFonts w:hint="eastAsia"/>
        </w:rPr>
        <w:t>第１項</w:t>
      </w:r>
      <w:r w:rsidR="00A03093" w:rsidRPr="00A03093">
        <w:rPr>
          <w:rFonts w:hint="eastAsia"/>
        </w:rPr>
        <w:t>関係）</w:t>
      </w:r>
    </w:p>
    <w:p w14:paraId="2E81B7B6" w14:textId="77777777" w:rsidR="00A03093" w:rsidRDefault="00A03093" w:rsidP="008151CC">
      <w:pPr>
        <w:ind w:rightChars="100" w:right="200"/>
        <w:jc w:val="right"/>
      </w:pPr>
      <w:r w:rsidRPr="00A03093">
        <w:tab/>
      </w:r>
      <w:r w:rsidRPr="00A03093">
        <w:rPr>
          <w:rFonts w:hint="eastAsia"/>
        </w:rPr>
        <w:t>（日本産業規格Ａ４）</w:t>
      </w:r>
    </w:p>
    <w:p w14:paraId="41717FE8" w14:textId="77777777" w:rsidR="00A03093" w:rsidRDefault="00A03093" w:rsidP="00C70C50"/>
    <w:p w14:paraId="3A44C95D" w14:textId="77777777" w:rsidR="00A03093" w:rsidRPr="00A03093" w:rsidRDefault="00A03093" w:rsidP="00C70C50"/>
    <w:p w14:paraId="7BEDC5B4" w14:textId="77777777" w:rsidR="00FE7980" w:rsidRPr="004445CE" w:rsidRDefault="00E17F80" w:rsidP="00C70C50">
      <w:pPr>
        <w:jc w:val="center"/>
        <w:rPr>
          <w:sz w:val="22"/>
        </w:rPr>
      </w:pPr>
      <w:r w:rsidRPr="00DC6613">
        <w:rPr>
          <w:rFonts w:hint="eastAsia"/>
          <w:spacing w:val="96"/>
          <w:kern w:val="0"/>
          <w:sz w:val="24"/>
          <w:fitText w:val="2400" w:id="-1988256256"/>
        </w:rPr>
        <w:t>業務実施計</w:t>
      </w:r>
      <w:r w:rsidRPr="00DC6613">
        <w:rPr>
          <w:rFonts w:hint="eastAsia"/>
          <w:kern w:val="0"/>
          <w:sz w:val="24"/>
          <w:fitText w:val="2400" w:id="-1988256256"/>
        </w:rPr>
        <w:t>画</w:t>
      </w:r>
    </w:p>
    <w:p w14:paraId="6BC6912F" w14:textId="3BA4034C" w:rsidR="00E17F80" w:rsidRDefault="00E17F80" w:rsidP="00C70C50"/>
    <w:p w14:paraId="1E1F5BA5" w14:textId="77777777" w:rsidR="00DC6613" w:rsidRDefault="00DC6613" w:rsidP="00C70C50"/>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6"/>
        <w:gridCol w:w="4118"/>
      </w:tblGrid>
      <w:tr w:rsidR="00C70C50" w:rsidRPr="00C70C50" w14:paraId="4164FFAE" w14:textId="77777777" w:rsidTr="00C816FA">
        <w:trPr>
          <w:cantSplit/>
          <w:trHeight w:val="1241"/>
        </w:trPr>
        <w:tc>
          <w:tcPr>
            <w:tcW w:w="4486" w:type="dxa"/>
            <w:tcBorders>
              <w:top w:val="single" w:sz="4" w:space="0" w:color="auto"/>
              <w:bottom w:val="single" w:sz="4" w:space="0" w:color="auto"/>
            </w:tcBorders>
            <w:vAlign w:val="center"/>
          </w:tcPr>
          <w:p w14:paraId="77C1EA1C" w14:textId="77777777" w:rsidR="00C70C50" w:rsidRPr="00C70C50" w:rsidRDefault="00C70C50" w:rsidP="001E0394">
            <w:pPr>
              <w:kinsoku w:val="0"/>
              <w:autoSpaceDE/>
              <w:autoSpaceDN/>
              <w:adjustRightInd/>
              <w:snapToGrid/>
              <w:spacing w:line="240" w:lineRule="auto"/>
              <w:ind w:leftChars="50" w:left="100" w:rightChars="50" w:right="100"/>
              <w:jc w:val="left"/>
              <w:textAlignment w:val="auto"/>
              <w:rPr>
                <w:rFonts w:hAnsi="ＭＳ 明朝"/>
              </w:rPr>
            </w:pPr>
            <w:r w:rsidRPr="00C70C50">
              <w:rPr>
                <w:rFonts w:hAnsi="ＭＳ 明朝" w:hint="eastAsia"/>
              </w:rPr>
              <w:t>１．商号又は名称</w:t>
            </w:r>
          </w:p>
        </w:tc>
        <w:tc>
          <w:tcPr>
            <w:tcW w:w="4118" w:type="dxa"/>
            <w:tcBorders>
              <w:top w:val="single" w:sz="4" w:space="0" w:color="auto"/>
              <w:bottom w:val="single" w:sz="4" w:space="0" w:color="auto"/>
            </w:tcBorders>
            <w:vAlign w:val="center"/>
          </w:tcPr>
          <w:p w14:paraId="653F1DBE" w14:textId="77777777" w:rsidR="00C70C50" w:rsidRPr="00C70C50" w:rsidRDefault="00C70C50" w:rsidP="00C70C50">
            <w:pPr>
              <w:kinsoku w:val="0"/>
              <w:autoSpaceDE/>
              <w:autoSpaceDN/>
              <w:adjustRightInd/>
              <w:snapToGrid/>
              <w:spacing w:line="240" w:lineRule="auto"/>
              <w:textAlignment w:val="auto"/>
              <w:rPr>
                <w:rFonts w:hAnsi="ＭＳ 明朝"/>
              </w:rPr>
            </w:pPr>
          </w:p>
        </w:tc>
      </w:tr>
      <w:tr w:rsidR="00C70C50" w:rsidRPr="00C70C50" w14:paraId="248EEFD7" w14:textId="77777777" w:rsidTr="00C816FA">
        <w:trPr>
          <w:cantSplit/>
          <w:trHeight w:val="1076"/>
        </w:trPr>
        <w:tc>
          <w:tcPr>
            <w:tcW w:w="4486" w:type="dxa"/>
            <w:vAlign w:val="center"/>
          </w:tcPr>
          <w:p w14:paraId="5AB18123"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hint="eastAsia"/>
              </w:rPr>
              <w:t>２．高額電子</w:t>
            </w:r>
            <w:bookmarkStart w:id="0" w:name="_GoBack"/>
            <w:bookmarkEnd w:id="0"/>
            <w:r w:rsidRPr="00C70C50">
              <w:rPr>
                <w:rFonts w:hAnsi="ＭＳ 明朝" w:hint="eastAsia"/>
              </w:rPr>
              <w:t>移転可能型前払式支払手段の名称</w:t>
            </w:r>
          </w:p>
        </w:tc>
        <w:tc>
          <w:tcPr>
            <w:tcW w:w="4118" w:type="dxa"/>
            <w:tcBorders>
              <w:bottom w:val="single" w:sz="4" w:space="0" w:color="auto"/>
            </w:tcBorders>
            <w:vAlign w:val="center"/>
          </w:tcPr>
          <w:p w14:paraId="66B40E21" w14:textId="77777777" w:rsidR="00C70C50" w:rsidRPr="00C70C50" w:rsidRDefault="00C70C50" w:rsidP="00C70C50">
            <w:pPr>
              <w:kinsoku w:val="0"/>
              <w:autoSpaceDE/>
              <w:autoSpaceDN/>
              <w:adjustRightInd/>
              <w:snapToGrid/>
              <w:spacing w:line="240" w:lineRule="auto"/>
              <w:textAlignment w:val="auto"/>
              <w:rPr>
                <w:rFonts w:hAnsi="ＭＳ 明朝"/>
              </w:rPr>
            </w:pPr>
          </w:p>
        </w:tc>
      </w:tr>
      <w:tr w:rsidR="00C70C50" w:rsidRPr="00C70C50" w14:paraId="27DFDAA9" w14:textId="77777777" w:rsidTr="00C816FA">
        <w:trPr>
          <w:cantSplit/>
          <w:trHeight w:val="884"/>
        </w:trPr>
        <w:tc>
          <w:tcPr>
            <w:tcW w:w="4486" w:type="dxa"/>
            <w:vAlign w:val="center"/>
          </w:tcPr>
          <w:p w14:paraId="1A93DB82"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hint="eastAsia"/>
              </w:rPr>
              <w:t>３．高額電子移転可能型前払式支払手段に係る前払式支払手段記録口座に記録される未使用残高の上限額</w:t>
            </w:r>
          </w:p>
        </w:tc>
        <w:tc>
          <w:tcPr>
            <w:tcW w:w="4118" w:type="dxa"/>
            <w:tcBorders>
              <w:bottom w:val="single" w:sz="4" w:space="0" w:color="auto"/>
            </w:tcBorders>
            <w:vAlign w:val="center"/>
          </w:tcPr>
          <w:p w14:paraId="3558B9E2" w14:textId="77777777" w:rsidR="00C70C50" w:rsidRPr="00C70C50" w:rsidRDefault="00C70C50" w:rsidP="008151CC">
            <w:pPr>
              <w:kinsoku w:val="0"/>
              <w:autoSpaceDE/>
              <w:autoSpaceDN/>
              <w:adjustRightInd/>
              <w:snapToGrid/>
              <w:spacing w:line="240" w:lineRule="auto"/>
              <w:ind w:rightChars="100" w:right="200"/>
              <w:jc w:val="right"/>
              <w:textAlignment w:val="auto"/>
              <w:rPr>
                <w:rFonts w:hAnsi="ＭＳ 明朝"/>
              </w:rPr>
            </w:pPr>
            <w:r w:rsidRPr="00C70C50">
              <w:rPr>
                <w:rFonts w:hAnsi="ＭＳ 明朝" w:hint="eastAsia"/>
              </w:rPr>
              <w:t xml:space="preserve">　　　　　　　　　　　　　　円</w:t>
            </w:r>
          </w:p>
        </w:tc>
      </w:tr>
      <w:tr w:rsidR="00C70C50" w:rsidRPr="00C70C50" w14:paraId="750186F2" w14:textId="77777777" w:rsidTr="00C816FA">
        <w:trPr>
          <w:cantSplit/>
          <w:trHeight w:val="1191"/>
        </w:trPr>
        <w:tc>
          <w:tcPr>
            <w:tcW w:w="4486" w:type="dxa"/>
            <w:vAlign w:val="center"/>
          </w:tcPr>
          <w:p w14:paraId="51D44AC7"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hint="eastAsia"/>
              </w:rPr>
              <w:t>４．高額電子移転可能型前払式支払手段の種類</w:t>
            </w:r>
          </w:p>
        </w:tc>
        <w:tc>
          <w:tcPr>
            <w:tcW w:w="4118" w:type="dxa"/>
            <w:tcBorders>
              <w:bottom w:val="single" w:sz="4" w:space="0" w:color="auto"/>
            </w:tcBorders>
            <w:vAlign w:val="center"/>
          </w:tcPr>
          <w:p w14:paraId="584595C6" w14:textId="77777777" w:rsidR="00C70C50" w:rsidRPr="00C70C50" w:rsidRDefault="00C70C50" w:rsidP="00C70C50">
            <w:pPr>
              <w:kinsoku w:val="0"/>
              <w:autoSpaceDE/>
              <w:autoSpaceDN/>
              <w:adjustRightInd/>
              <w:snapToGrid/>
              <w:spacing w:line="240" w:lineRule="auto"/>
              <w:ind w:rightChars="100" w:right="200" w:firstLineChars="100" w:firstLine="200"/>
              <w:textAlignment w:val="auto"/>
              <w:rPr>
                <w:rFonts w:hAnsi="ＭＳ 明朝"/>
              </w:rPr>
            </w:pPr>
            <w:r w:rsidRPr="00C70C50">
              <w:rPr>
                <w:rFonts w:hAnsi="ＭＳ 明朝" w:hint="eastAsia"/>
              </w:rPr>
              <w:t>①　残高譲渡型前払式支払手段</w:t>
            </w:r>
          </w:p>
          <w:p w14:paraId="008FB2D6" w14:textId="77777777" w:rsidR="00C70C50" w:rsidRPr="00C70C50" w:rsidRDefault="00C70C50" w:rsidP="00C70C50">
            <w:pPr>
              <w:kinsoku w:val="0"/>
              <w:autoSpaceDE/>
              <w:autoSpaceDN/>
              <w:adjustRightInd/>
              <w:snapToGrid/>
              <w:spacing w:line="240" w:lineRule="auto"/>
              <w:ind w:rightChars="100" w:right="200" w:firstLineChars="100" w:firstLine="200"/>
              <w:textAlignment w:val="auto"/>
              <w:rPr>
                <w:rFonts w:hAnsi="ＭＳ 明朝"/>
              </w:rPr>
            </w:pPr>
            <w:r w:rsidRPr="00C70C50">
              <w:rPr>
                <w:rFonts w:hAnsi="ＭＳ 明朝" w:hint="eastAsia"/>
              </w:rPr>
              <w:t>②　番号通知型前払式支払手段</w:t>
            </w:r>
          </w:p>
          <w:p w14:paraId="23CC706B" w14:textId="77777777" w:rsidR="00C70C50" w:rsidRPr="00C70C50" w:rsidRDefault="00C70C50" w:rsidP="00C70C50">
            <w:pPr>
              <w:kinsoku w:val="0"/>
              <w:autoSpaceDE/>
              <w:autoSpaceDN/>
              <w:adjustRightInd/>
              <w:snapToGrid/>
              <w:spacing w:line="240" w:lineRule="auto"/>
              <w:ind w:leftChars="100" w:left="400" w:rightChars="100" w:right="200" w:hangingChars="100" w:hanging="200"/>
              <w:textAlignment w:val="auto"/>
              <w:rPr>
                <w:rFonts w:hAnsi="ＭＳ 明朝"/>
              </w:rPr>
            </w:pPr>
            <w:r w:rsidRPr="00C70C50">
              <w:rPr>
                <w:rFonts w:hAnsi="ＭＳ 明朝" w:hint="eastAsia"/>
              </w:rPr>
              <w:t>③　第５条の２第２項に定める前払式支払手段</w:t>
            </w:r>
          </w:p>
        </w:tc>
      </w:tr>
      <w:tr w:rsidR="00C70C50" w:rsidRPr="00C70C50" w14:paraId="596BF050" w14:textId="77777777" w:rsidTr="00392635">
        <w:trPr>
          <w:cantSplit/>
          <w:trHeight w:val="60"/>
        </w:trPr>
        <w:tc>
          <w:tcPr>
            <w:tcW w:w="4486" w:type="dxa"/>
            <w:vAlign w:val="center"/>
          </w:tcPr>
          <w:p w14:paraId="56A2E198"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hint="eastAsia"/>
              </w:rPr>
              <w:t>５．（①残高譲渡型前払式支払手段）</w:t>
            </w:r>
          </w:p>
          <w:p w14:paraId="41B56733" w14:textId="77777777" w:rsidR="00C70C50" w:rsidRPr="00C70C50" w:rsidRDefault="00C70C50" w:rsidP="001E0394">
            <w:pPr>
              <w:kinsoku w:val="0"/>
              <w:autoSpaceDE/>
              <w:autoSpaceDN/>
              <w:adjustRightInd/>
              <w:snapToGrid/>
              <w:spacing w:line="240" w:lineRule="auto"/>
              <w:ind w:leftChars="150" w:left="300" w:rightChars="50" w:right="100"/>
              <w:jc w:val="left"/>
              <w:textAlignment w:val="auto"/>
              <w:rPr>
                <w:rFonts w:hAnsi="ＭＳ 明朝"/>
              </w:rPr>
            </w:pPr>
            <w:r w:rsidRPr="00C70C50">
              <w:rPr>
                <w:rFonts w:hAnsi="ＭＳ 明朝" w:hint="eastAsia"/>
              </w:rPr>
              <w:t>移転が可能な１件当たりの未使用残高の額</w:t>
            </w:r>
          </w:p>
        </w:tc>
        <w:tc>
          <w:tcPr>
            <w:tcW w:w="4118" w:type="dxa"/>
            <w:vAlign w:val="center"/>
          </w:tcPr>
          <w:p w14:paraId="6744E757" w14:textId="77777777" w:rsidR="00C70C50" w:rsidRPr="00C70C50" w:rsidRDefault="00C70C50" w:rsidP="008151CC">
            <w:pPr>
              <w:kinsoku w:val="0"/>
              <w:autoSpaceDE/>
              <w:autoSpaceDN/>
              <w:adjustRightInd/>
              <w:snapToGrid/>
              <w:spacing w:line="240" w:lineRule="auto"/>
              <w:ind w:rightChars="100" w:right="200"/>
              <w:jc w:val="right"/>
              <w:textAlignment w:val="auto"/>
              <w:rPr>
                <w:rFonts w:hAnsi="ＭＳ 明朝"/>
              </w:rPr>
            </w:pPr>
            <w:r w:rsidRPr="00C70C50">
              <w:rPr>
                <w:rFonts w:hAnsi="ＭＳ 明朝" w:hint="eastAsia"/>
              </w:rPr>
              <w:t xml:space="preserve">　　　　　　　　　　　　　　円</w:t>
            </w:r>
          </w:p>
        </w:tc>
      </w:tr>
      <w:tr w:rsidR="00C70C50" w:rsidRPr="00C70C50" w14:paraId="6CA3FA8D" w14:textId="77777777" w:rsidTr="00C816FA">
        <w:trPr>
          <w:cantSplit/>
          <w:trHeight w:val="588"/>
        </w:trPr>
        <w:tc>
          <w:tcPr>
            <w:tcW w:w="4486" w:type="dxa"/>
            <w:vAlign w:val="center"/>
          </w:tcPr>
          <w:p w14:paraId="1CEF02A2"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hint="eastAsia"/>
              </w:rPr>
              <w:t>６．（①残高譲渡型前払式支払手段）</w:t>
            </w:r>
          </w:p>
          <w:p w14:paraId="1844C4F7" w14:textId="77777777" w:rsidR="00C70C50" w:rsidRPr="00C70C50" w:rsidRDefault="00C70C50" w:rsidP="001E0394">
            <w:pPr>
              <w:kinsoku w:val="0"/>
              <w:autoSpaceDE/>
              <w:autoSpaceDN/>
              <w:adjustRightInd/>
              <w:snapToGrid/>
              <w:spacing w:line="240" w:lineRule="auto"/>
              <w:ind w:leftChars="150" w:left="300" w:rightChars="50" w:right="100"/>
              <w:jc w:val="left"/>
              <w:textAlignment w:val="auto"/>
              <w:rPr>
                <w:rFonts w:hAnsi="ＭＳ 明朝"/>
              </w:rPr>
            </w:pPr>
            <w:r w:rsidRPr="00C70C50">
              <w:rPr>
                <w:rFonts w:hAnsi="ＭＳ 明朝" w:hint="eastAsia"/>
              </w:rPr>
              <w:t>移転が可能な１月間の未使用残高の総額</w:t>
            </w:r>
          </w:p>
        </w:tc>
        <w:tc>
          <w:tcPr>
            <w:tcW w:w="4118" w:type="dxa"/>
            <w:tcBorders>
              <w:bottom w:val="single" w:sz="4" w:space="0" w:color="auto"/>
            </w:tcBorders>
            <w:vAlign w:val="center"/>
          </w:tcPr>
          <w:p w14:paraId="2144EF7B" w14:textId="77777777" w:rsidR="00C70C50" w:rsidRPr="00C70C50" w:rsidRDefault="00C70C50" w:rsidP="008151CC">
            <w:pPr>
              <w:kinsoku w:val="0"/>
              <w:autoSpaceDE/>
              <w:autoSpaceDN/>
              <w:adjustRightInd/>
              <w:snapToGrid/>
              <w:spacing w:line="240" w:lineRule="auto"/>
              <w:ind w:rightChars="100" w:right="200"/>
              <w:jc w:val="right"/>
              <w:textAlignment w:val="auto"/>
              <w:rPr>
                <w:rFonts w:hAnsi="ＭＳ 明朝"/>
              </w:rPr>
            </w:pPr>
            <w:r w:rsidRPr="00C70C50">
              <w:rPr>
                <w:rFonts w:hAnsi="ＭＳ 明朝" w:hint="eastAsia"/>
              </w:rPr>
              <w:t xml:space="preserve">　　　　　　　　　　　　　　円</w:t>
            </w:r>
          </w:p>
        </w:tc>
      </w:tr>
      <w:tr w:rsidR="00C70C50" w:rsidRPr="00C70C50" w14:paraId="346EE2FB" w14:textId="77777777" w:rsidTr="00C816FA">
        <w:trPr>
          <w:cantSplit/>
          <w:trHeight w:val="708"/>
        </w:trPr>
        <w:tc>
          <w:tcPr>
            <w:tcW w:w="4486" w:type="dxa"/>
            <w:vAlign w:val="center"/>
          </w:tcPr>
          <w:p w14:paraId="69CFEE41"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hint="eastAsia"/>
              </w:rPr>
              <w:t>７．（②番号通知型前払式支払手段）</w:t>
            </w:r>
          </w:p>
          <w:p w14:paraId="68F41757" w14:textId="77777777" w:rsidR="00C70C50" w:rsidRPr="00C70C50" w:rsidRDefault="00C70C50" w:rsidP="001E0394">
            <w:pPr>
              <w:kinsoku w:val="0"/>
              <w:autoSpaceDE/>
              <w:autoSpaceDN/>
              <w:adjustRightInd/>
              <w:snapToGrid/>
              <w:spacing w:line="240" w:lineRule="auto"/>
              <w:ind w:leftChars="150" w:left="300" w:rightChars="50" w:right="100"/>
              <w:jc w:val="left"/>
              <w:textAlignment w:val="auto"/>
              <w:rPr>
                <w:rFonts w:hAnsi="ＭＳ 明朝"/>
              </w:rPr>
            </w:pPr>
            <w:r w:rsidRPr="00C70C50">
              <w:rPr>
                <w:rFonts w:hAnsi="ＭＳ 明朝" w:hint="eastAsia"/>
              </w:rPr>
              <w:t>前払式支払手段記録口座に記録が可能な１件当たりの未使用残高の額</w:t>
            </w:r>
          </w:p>
        </w:tc>
        <w:tc>
          <w:tcPr>
            <w:tcW w:w="4118" w:type="dxa"/>
            <w:vAlign w:val="center"/>
          </w:tcPr>
          <w:p w14:paraId="77305BBD" w14:textId="77777777" w:rsidR="00C70C50" w:rsidRPr="00C70C50" w:rsidRDefault="00C70C50" w:rsidP="008151CC">
            <w:pPr>
              <w:kinsoku w:val="0"/>
              <w:autoSpaceDE/>
              <w:autoSpaceDN/>
              <w:adjustRightInd/>
              <w:snapToGrid/>
              <w:spacing w:line="240" w:lineRule="auto"/>
              <w:ind w:rightChars="50" w:right="100"/>
              <w:jc w:val="right"/>
              <w:textAlignment w:val="auto"/>
              <w:rPr>
                <w:rFonts w:hAnsi="ＭＳ 明朝"/>
              </w:rPr>
            </w:pPr>
          </w:p>
          <w:p w14:paraId="153C5A86" w14:textId="77777777" w:rsidR="00C70C50" w:rsidRPr="00C70C50" w:rsidRDefault="00C70C50" w:rsidP="008151CC">
            <w:pPr>
              <w:kinsoku w:val="0"/>
              <w:autoSpaceDE/>
              <w:autoSpaceDN/>
              <w:adjustRightInd/>
              <w:snapToGrid/>
              <w:spacing w:line="240" w:lineRule="auto"/>
              <w:ind w:rightChars="100" w:right="200"/>
              <w:jc w:val="right"/>
              <w:textAlignment w:val="auto"/>
              <w:rPr>
                <w:rFonts w:hAnsi="ＭＳ 明朝"/>
              </w:rPr>
            </w:pPr>
            <w:r w:rsidRPr="00C70C50">
              <w:rPr>
                <w:rFonts w:hAnsi="ＭＳ 明朝" w:hint="eastAsia"/>
              </w:rPr>
              <w:t xml:space="preserve">　　　　　　　　　　　　　　円</w:t>
            </w:r>
          </w:p>
          <w:p w14:paraId="476979B5" w14:textId="77777777" w:rsidR="00C70C50" w:rsidRPr="00C70C50" w:rsidRDefault="00C70C50" w:rsidP="008151CC">
            <w:pPr>
              <w:kinsoku w:val="0"/>
              <w:autoSpaceDE/>
              <w:autoSpaceDN/>
              <w:adjustRightInd/>
              <w:snapToGrid/>
              <w:spacing w:line="240" w:lineRule="auto"/>
              <w:jc w:val="right"/>
              <w:textAlignment w:val="auto"/>
              <w:rPr>
                <w:rFonts w:hAnsi="ＭＳ 明朝"/>
              </w:rPr>
            </w:pPr>
            <w:r w:rsidRPr="00C70C50">
              <w:rPr>
                <w:rFonts w:hAnsi="ＭＳ 明朝" w:hint="eastAsia"/>
              </w:rPr>
              <w:t>（　　　　　　　　　　　　　円）</w:t>
            </w:r>
          </w:p>
        </w:tc>
      </w:tr>
      <w:tr w:rsidR="00C70C50" w:rsidRPr="00C70C50" w14:paraId="7BEB7D38" w14:textId="77777777" w:rsidTr="00C816FA">
        <w:trPr>
          <w:cantSplit/>
          <w:trHeight w:val="819"/>
        </w:trPr>
        <w:tc>
          <w:tcPr>
            <w:tcW w:w="4486" w:type="dxa"/>
            <w:vAlign w:val="center"/>
          </w:tcPr>
          <w:p w14:paraId="1D0682F0"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hint="eastAsia"/>
              </w:rPr>
              <w:t>８．（②番号通知型前払式支払手段）</w:t>
            </w:r>
          </w:p>
          <w:p w14:paraId="1DD9FD2B" w14:textId="77777777" w:rsidR="00C70C50" w:rsidRPr="00C70C50" w:rsidRDefault="00C70C50" w:rsidP="001E0394">
            <w:pPr>
              <w:kinsoku w:val="0"/>
              <w:autoSpaceDE/>
              <w:autoSpaceDN/>
              <w:adjustRightInd/>
              <w:snapToGrid/>
              <w:spacing w:line="240" w:lineRule="auto"/>
              <w:ind w:leftChars="150" w:left="300" w:rightChars="50" w:right="100"/>
              <w:jc w:val="left"/>
              <w:textAlignment w:val="auto"/>
              <w:rPr>
                <w:rFonts w:hAnsi="ＭＳ 明朝"/>
              </w:rPr>
            </w:pPr>
            <w:r w:rsidRPr="00C70C50">
              <w:rPr>
                <w:rFonts w:hAnsi="ＭＳ 明朝" w:hint="eastAsia"/>
              </w:rPr>
              <w:t>前払式支払手段記録口座に記録が可能な１月間の未使用残高の総額</w:t>
            </w:r>
          </w:p>
        </w:tc>
        <w:tc>
          <w:tcPr>
            <w:tcW w:w="4118" w:type="dxa"/>
            <w:vAlign w:val="center"/>
          </w:tcPr>
          <w:p w14:paraId="4ED21524" w14:textId="77777777" w:rsidR="00C70C50" w:rsidRPr="00C70C50" w:rsidRDefault="00C70C50" w:rsidP="00C70C50">
            <w:pPr>
              <w:kinsoku w:val="0"/>
              <w:autoSpaceDE/>
              <w:autoSpaceDN/>
              <w:adjustRightInd/>
              <w:snapToGrid/>
              <w:spacing w:line="240" w:lineRule="auto"/>
              <w:textAlignment w:val="auto"/>
              <w:rPr>
                <w:rFonts w:hAnsi="ＭＳ 明朝"/>
              </w:rPr>
            </w:pPr>
          </w:p>
          <w:p w14:paraId="6C81DA98" w14:textId="77777777" w:rsidR="00C70C50" w:rsidRPr="00C70C50" w:rsidRDefault="00C70C50" w:rsidP="008151CC">
            <w:pPr>
              <w:kinsoku w:val="0"/>
              <w:autoSpaceDE/>
              <w:autoSpaceDN/>
              <w:adjustRightInd/>
              <w:snapToGrid/>
              <w:spacing w:line="240" w:lineRule="auto"/>
              <w:ind w:rightChars="100" w:right="200"/>
              <w:jc w:val="right"/>
              <w:textAlignment w:val="auto"/>
              <w:rPr>
                <w:rFonts w:hAnsi="ＭＳ 明朝"/>
              </w:rPr>
            </w:pPr>
            <w:r w:rsidRPr="00C70C50">
              <w:rPr>
                <w:rFonts w:hAnsi="ＭＳ 明朝" w:hint="eastAsia"/>
              </w:rPr>
              <w:t xml:space="preserve">　　　　　　　　　　　　　　円</w:t>
            </w:r>
          </w:p>
          <w:p w14:paraId="4CABF53A" w14:textId="77777777" w:rsidR="00C70C50" w:rsidRPr="00C70C50" w:rsidRDefault="00C70C50" w:rsidP="008151CC">
            <w:pPr>
              <w:kinsoku w:val="0"/>
              <w:autoSpaceDE/>
              <w:autoSpaceDN/>
              <w:adjustRightInd/>
              <w:snapToGrid/>
              <w:spacing w:line="240" w:lineRule="auto"/>
              <w:jc w:val="right"/>
              <w:textAlignment w:val="auto"/>
              <w:rPr>
                <w:rFonts w:hAnsi="ＭＳ 明朝"/>
              </w:rPr>
            </w:pPr>
            <w:r w:rsidRPr="00C70C50">
              <w:rPr>
                <w:rFonts w:hAnsi="ＭＳ 明朝" w:hint="eastAsia"/>
              </w:rPr>
              <w:t>（　　　　　　　　　　　　　円）</w:t>
            </w:r>
          </w:p>
        </w:tc>
      </w:tr>
      <w:tr w:rsidR="00C70C50" w:rsidRPr="00C70C50" w14:paraId="23F43661" w14:textId="77777777" w:rsidTr="00C816FA">
        <w:trPr>
          <w:cantSplit/>
          <w:trHeight w:val="1075"/>
        </w:trPr>
        <w:tc>
          <w:tcPr>
            <w:tcW w:w="4486" w:type="dxa"/>
            <w:vAlign w:val="center"/>
          </w:tcPr>
          <w:p w14:paraId="142FD4AB"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hint="eastAsia"/>
              </w:rPr>
              <w:t>９．（③第５条の２第２項に定める前払式支払手段）</w:t>
            </w:r>
          </w:p>
          <w:p w14:paraId="09FE5966" w14:textId="77777777" w:rsidR="00C70C50" w:rsidRPr="00C70C50" w:rsidRDefault="00C70C50" w:rsidP="001E0394">
            <w:pPr>
              <w:kinsoku w:val="0"/>
              <w:autoSpaceDE/>
              <w:autoSpaceDN/>
              <w:adjustRightInd/>
              <w:snapToGrid/>
              <w:spacing w:line="240" w:lineRule="auto"/>
              <w:ind w:leftChars="150" w:left="300" w:rightChars="50" w:right="100"/>
              <w:jc w:val="left"/>
              <w:textAlignment w:val="auto"/>
              <w:rPr>
                <w:rFonts w:hAnsi="ＭＳ 明朝"/>
              </w:rPr>
            </w:pPr>
            <w:r w:rsidRPr="00C70C50">
              <w:rPr>
                <w:rFonts w:hAnsi="ＭＳ 明朝" w:hint="eastAsia"/>
              </w:rPr>
              <w:t>前払式支払手段記録口座に記録が可能な１月間の未使用残高の総額</w:t>
            </w:r>
          </w:p>
        </w:tc>
        <w:tc>
          <w:tcPr>
            <w:tcW w:w="4118" w:type="dxa"/>
            <w:vAlign w:val="center"/>
          </w:tcPr>
          <w:p w14:paraId="7DB85726" w14:textId="77777777" w:rsidR="00C70C50" w:rsidRPr="00C70C50" w:rsidRDefault="00C70C50" w:rsidP="008151CC">
            <w:pPr>
              <w:kinsoku w:val="0"/>
              <w:autoSpaceDE/>
              <w:autoSpaceDN/>
              <w:adjustRightInd/>
              <w:snapToGrid/>
              <w:spacing w:line="240" w:lineRule="auto"/>
              <w:ind w:rightChars="100" w:right="200"/>
              <w:jc w:val="right"/>
              <w:textAlignment w:val="auto"/>
              <w:rPr>
                <w:rFonts w:hAnsi="ＭＳ 明朝"/>
              </w:rPr>
            </w:pPr>
            <w:r w:rsidRPr="00C70C50">
              <w:rPr>
                <w:rFonts w:hAnsi="ＭＳ 明朝" w:hint="eastAsia"/>
              </w:rPr>
              <w:t xml:space="preserve">　　　　　　　　　　　　　　円</w:t>
            </w:r>
          </w:p>
        </w:tc>
      </w:tr>
      <w:tr w:rsidR="00C70C50" w:rsidRPr="00C70C50" w14:paraId="48913A19" w14:textId="77777777" w:rsidTr="00392635">
        <w:trPr>
          <w:cantSplit/>
          <w:trHeight w:val="765"/>
        </w:trPr>
        <w:tc>
          <w:tcPr>
            <w:tcW w:w="4486" w:type="dxa"/>
            <w:vAlign w:val="center"/>
          </w:tcPr>
          <w:p w14:paraId="6AD6FE87" w14:textId="77777777" w:rsidR="00C70C50" w:rsidRPr="00C70C50" w:rsidRDefault="00C70C50" w:rsidP="001E0394">
            <w:pPr>
              <w:kinsoku w:val="0"/>
              <w:autoSpaceDE/>
              <w:autoSpaceDN/>
              <w:adjustRightInd/>
              <w:snapToGrid/>
              <w:spacing w:line="240" w:lineRule="auto"/>
              <w:ind w:leftChars="50" w:left="300" w:rightChars="50" w:right="100" w:hangingChars="100" w:hanging="200"/>
              <w:jc w:val="left"/>
              <w:textAlignment w:val="auto"/>
              <w:rPr>
                <w:rFonts w:hAnsi="ＭＳ 明朝"/>
              </w:rPr>
            </w:pPr>
            <w:r w:rsidRPr="00C70C50">
              <w:rPr>
                <w:rFonts w:hAnsi="ＭＳ 明朝"/>
              </w:rPr>
              <w:t>10</w:t>
            </w:r>
            <w:r w:rsidRPr="00C70C50">
              <w:rPr>
                <w:rFonts w:hAnsi="ＭＳ 明朝" w:hint="eastAsia"/>
              </w:rPr>
              <w:t>．（③第５条の２第２項に定める前払式支払手段）</w:t>
            </w:r>
          </w:p>
          <w:p w14:paraId="54EF7255" w14:textId="77777777" w:rsidR="00C70C50" w:rsidRPr="00C70C50" w:rsidRDefault="00C70C50" w:rsidP="001E0394">
            <w:pPr>
              <w:kinsoku w:val="0"/>
              <w:autoSpaceDE/>
              <w:autoSpaceDN/>
              <w:adjustRightInd/>
              <w:snapToGrid/>
              <w:spacing w:line="240" w:lineRule="auto"/>
              <w:ind w:leftChars="150" w:left="300" w:rightChars="50" w:right="100"/>
              <w:jc w:val="left"/>
              <w:textAlignment w:val="auto"/>
              <w:rPr>
                <w:rFonts w:hAnsi="ＭＳ 明朝"/>
              </w:rPr>
            </w:pPr>
            <w:r w:rsidRPr="00C70C50">
              <w:rPr>
                <w:rFonts w:hAnsi="ＭＳ 明朝" w:hint="eastAsia"/>
              </w:rPr>
              <w:t>第５条の２第２項第２号の権利に関して代価の弁済に充てること又は物品等の給付若しくは役務の提供を請求することが可能な１月間の未使用残高の総額</w:t>
            </w:r>
          </w:p>
        </w:tc>
        <w:tc>
          <w:tcPr>
            <w:tcW w:w="4118" w:type="dxa"/>
            <w:vAlign w:val="center"/>
          </w:tcPr>
          <w:p w14:paraId="0102194C" w14:textId="77777777" w:rsidR="00C70C50" w:rsidRPr="00C70C50" w:rsidRDefault="00C70C50" w:rsidP="008151CC">
            <w:pPr>
              <w:kinsoku w:val="0"/>
              <w:autoSpaceDE/>
              <w:autoSpaceDN/>
              <w:adjustRightInd/>
              <w:snapToGrid/>
              <w:spacing w:line="240" w:lineRule="auto"/>
              <w:ind w:rightChars="100" w:right="200"/>
              <w:jc w:val="right"/>
              <w:textAlignment w:val="auto"/>
              <w:rPr>
                <w:rFonts w:hAnsi="ＭＳ 明朝"/>
              </w:rPr>
            </w:pPr>
            <w:r w:rsidRPr="00C70C50">
              <w:rPr>
                <w:rFonts w:hAnsi="ＭＳ 明朝" w:hint="eastAsia"/>
              </w:rPr>
              <w:t xml:space="preserve">　　　　　　　　　　　　　　円</w:t>
            </w:r>
          </w:p>
        </w:tc>
      </w:tr>
    </w:tbl>
    <w:p w14:paraId="46CB9C76" w14:textId="77777777" w:rsidR="004F25C0" w:rsidRPr="004445CE" w:rsidRDefault="004F25C0" w:rsidP="00626AD0">
      <w:pPr>
        <w:ind w:leftChars="100" w:left="200"/>
      </w:pPr>
      <w:r w:rsidRPr="004445CE">
        <w:rPr>
          <w:rFonts w:hint="eastAsia"/>
        </w:rPr>
        <w:t>（記載上の注意）</w:t>
      </w:r>
    </w:p>
    <w:p w14:paraId="31567F7D" w14:textId="77777777" w:rsidR="008151CC" w:rsidRDefault="008151CC" w:rsidP="00626AD0">
      <w:pPr>
        <w:ind w:leftChars="200" w:left="600" w:hangingChars="100" w:hanging="200"/>
      </w:pPr>
      <w:r>
        <w:rPr>
          <w:rFonts w:hint="eastAsia"/>
        </w:rPr>
        <w:t>１．「高額電子移転可能型前払式支払手段に係る前払式支払手段記録口座に記録される未使用残高の上限額」に関する参考書類として、第16条第７号に掲げる書類を添付すること。</w:t>
      </w:r>
    </w:p>
    <w:p w14:paraId="5E65A5F7" w14:textId="77777777" w:rsidR="008151CC" w:rsidRDefault="008151CC" w:rsidP="00626AD0">
      <w:pPr>
        <w:ind w:leftChars="200" w:left="600" w:hangingChars="100" w:hanging="200"/>
      </w:pPr>
      <w:r>
        <w:rPr>
          <w:rFonts w:hint="eastAsia"/>
        </w:rPr>
        <w:t>２．「高額電子移転可能型前払式支払手段の種類」は、発行する高額電子移転可能型前払式支払手段の種類の番号を○で囲むこと。</w:t>
      </w:r>
    </w:p>
    <w:p w14:paraId="7C9CE079" w14:textId="77777777" w:rsidR="008151CC" w:rsidRDefault="008151CC" w:rsidP="00626AD0">
      <w:pPr>
        <w:ind w:leftChars="200" w:left="600" w:hangingChars="100" w:hanging="200"/>
      </w:pPr>
      <w:r>
        <w:rPr>
          <w:rFonts w:hint="eastAsia"/>
        </w:rPr>
        <w:t>３．残高譲渡型前払式支払手段を発行する場合には、①残高譲渡型前払式支払手段に係る額は、移転に当たり移転元の前払式支払手段記録口座から減少する額を記載すること。</w:t>
      </w:r>
    </w:p>
    <w:p w14:paraId="295C89CE" w14:textId="77777777" w:rsidR="008151CC" w:rsidRDefault="008151CC" w:rsidP="00626AD0">
      <w:pPr>
        <w:ind w:leftChars="200" w:left="600" w:hangingChars="100" w:hanging="200"/>
      </w:pPr>
      <w:r>
        <w:rPr>
          <w:rFonts w:hint="eastAsia"/>
        </w:rPr>
        <w:lastRenderedPageBreak/>
        <w:t>４．第５条の２第１項第２号の「残高譲渡型前払式支払手段のうちその発行を受けた者に関する情報を発行者が管理することとなるもの」に該当する番号通知型前払式支払手段を発行する場合には、それに係る額を②番号通知型前払式支払手段に係る額の（　）書きに記載すること。</w:t>
      </w:r>
    </w:p>
    <w:p w14:paraId="5E1F6373" w14:textId="77777777" w:rsidR="008151CC" w:rsidRDefault="008151CC" w:rsidP="00626AD0">
      <w:pPr>
        <w:ind w:leftChars="200" w:left="600" w:hangingChars="100" w:hanging="200"/>
      </w:pPr>
      <w:r>
        <w:rPr>
          <w:rFonts w:hint="eastAsia"/>
        </w:rPr>
        <w:t>５．発行する高額電子移転可能型前払式支払手段が複数ある場合には、その名称ごとに記載すること。</w:t>
      </w:r>
    </w:p>
    <w:p w14:paraId="0C3E4498" w14:textId="753714C8" w:rsidR="00000AE3" w:rsidRDefault="008151CC" w:rsidP="00626AD0">
      <w:pPr>
        <w:ind w:leftChars="200" w:left="600" w:hangingChars="100" w:hanging="200"/>
      </w:pPr>
      <w:r>
        <w:rPr>
          <w:rFonts w:hint="eastAsia"/>
        </w:rPr>
        <w:t>６．記載しきれないときは、この様式の例により作成した書面に記載して、その書面を第１面の次に添付すること。</w:t>
      </w:r>
    </w:p>
    <w:p w14:paraId="4BDA3A02" w14:textId="77777777" w:rsidR="00B732E5" w:rsidRDefault="00B732E5" w:rsidP="00C70C50"/>
    <w:p w14:paraId="0DF040D0" w14:textId="77777777" w:rsidR="00B732E5" w:rsidRDefault="00B732E5" w:rsidP="00C70C50"/>
    <w:p w14:paraId="743DEFC5" w14:textId="77777777" w:rsidR="00326091" w:rsidRPr="00326091" w:rsidRDefault="00A03093" w:rsidP="00326091">
      <w:pPr>
        <w:ind w:rightChars="100" w:right="200"/>
        <w:jc w:val="right"/>
      </w:pPr>
      <w:r>
        <w:br w:type="page"/>
      </w:r>
      <w:r w:rsidR="00326091" w:rsidRPr="00326091">
        <w:rPr>
          <w:rFonts w:hint="eastAsia"/>
        </w:rPr>
        <w:lastRenderedPageBreak/>
        <w:t>（第２面）</w:t>
      </w:r>
    </w:p>
    <w:p w14:paraId="07245986" w14:textId="77777777" w:rsidR="00326091" w:rsidRPr="00326091" w:rsidRDefault="00326091" w:rsidP="00326091">
      <w:pPr>
        <w:ind w:left="200" w:hangingChars="100" w:hanging="200"/>
      </w:pPr>
      <w:r w:rsidRPr="00326091">
        <w:t>11</w:t>
      </w:r>
      <w:r w:rsidRPr="00326091">
        <w:rPr>
          <w:rFonts w:hint="eastAsia"/>
        </w:rPr>
        <w:t>．高額電子移転可能型前払式支払手段の発行の業務を行うために使用する電子情報処理組織の管理の方法</w:t>
      </w:r>
    </w:p>
    <w:p w14:paraId="188B0E06" w14:textId="77777777" w:rsidR="00326091" w:rsidRPr="00326091" w:rsidRDefault="00326091" w:rsidP="00392635">
      <w:pPr>
        <w:ind w:leftChars="100" w:left="200"/>
      </w:pPr>
      <w:r w:rsidRPr="00326091">
        <w:rPr>
          <w:rFonts w:hint="eastAsia"/>
        </w:rPr>
        <w:t>⑴　システムの概要</w:t>
      </w:r>
    </w:p>
    <w:tbl>
      <w:tblPr>
        <w:tblW w:w="860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92635" w:rsidRPr="00326091" w14:paraId="54DD6B5D" w14:textId="77777777" w:rsidTr="00C93433">
        <w:trPr>
          <w:cantSplit/>
          <w:trHeight w:val="6130"/>
        </w:trPr>
        <w:tc>
          <w:tcPr>
            <w:tcW w:w="8604" w:type="dxa"/>
            <w:vAlign w:val="center"/>
          </w:tcPr>
          <w:p w14:paraId="6F4AC481" w14:textId="77777777" w:rsidR="00392635" w:rsidRPr="00326091" w:rsidRDefault="00392635" w:rsidP="00326091"/>
          <w:p w14:paraId="22616B9F" w14:textId="77777777" w:rsidR="00392635" w:rsidRPr="00326091" w:rsidRDefault="00392635" w:rsidP="00326091"/>
          <w:p w14:paraId="0E6A75D3" w14:textId="77777777" w:rsidR="00392635" w:rsidRPr="00326091" w:rsidRDefault="00392635" w:rsidP="00326091"/>
          <w:p w14:paraId="2536E8EF" w14:textId="77777777" w:rsidR="00392635" w:rsidRPr="00326091" w:rsidRDefault="00392635" w:rsidP="00326091"/>
          <w:p w14:paraId="4692E507" w14:textId="77777777" w:rsidR="00392635" w:rsidRPr="00326091" w:rsidRDefault="00392635" w:rsidP="00326091"/>
          <w:p w14:paraId="0C690CF8" w14:textId="77777777" w:rsidR="00392635" w:rsidRPr="00326091" w:rsidRDefault="00392635" w:rsidP="00326091"/>
          <w:p w14:paraId="35234E40" w14:textId="77777777" w:rsidR="00392635" w:rsidRPr="00326091" w:rsidRDefault="00392635" w:rsidP="00326091"/>
          <w:p w14:paraId="267DC405" w14:textId="77777777" w:rsidR="00392635" w:rsidRPr="00326091" w:rsidRDefault="00392635" w:rsidP="00326091"/>
          <w:p w14:paraId="41D5B454" w14:textId="77777777" w:rsidR="00392635" w:rsidRPr="00326091" w:rsidRDefault="00392635" w:rsidP="00326091"/>
          <w:p w14:paraId="3E73E36A" w14:textId="77777777" w:rsidR="00392635" w:rsidRPr="00326091" w:rsidRDefault="00392635" w:rsidP="00326091"/>
          <w:p w14:paraId="7EE83EBB" w14:textId="77777777" w:rsidR="00392635" w:rsidRPr="00326091" w:rsidRDefault="00392635" w:rsidP="00326091"/>
          <w:p w14:paraId="2EBB9B59" w14:textId="77777777" w:rsidR="00392635" w:rsidRPr="00326091" w:rsidRDefault="00392635" w:rsidP="00326091"/>
          <w:p w14:paraId="6E437248" w14:textId="77777777" w:rsidR="00392635" w:rsidRPr="00326091" w:rsidRDefault="00392635" w:rsidP="00326091"/>
          <w:p w14:paraId="2C8422E7" w14:textId="77777777" w:rsidR="00392635" w:rsidRPr="00326091" w:rsidRDefault="00392635" w:rsidP="00326091"/>
          <w:p w14:paraId="643BBD60" w14:textId="77777777" w:rsidR="00392635" w:rsidRPr="00326091" w:rsidRDefault="00392635" w:rsidP="00326091"/>
          <w:p w14:paraId="29A5B354" w14:textId="77777777" w:rsidR="00392635" w:rsidRPr="00326091" w:rsidRDefault="00392635" w:rsidP="00326091"/>
        </w:tc>
      </w:tr>
    </w:tbl>
    <w:p w14:paraId="28D1E3BD" w14:textId="77777777" w:rsidR="00326091" w:rsidRPr="00326091" w:rsidRDefault="00326091" w:rsidP="00326091">
      <w:r w:rsidRPr="00326091">
        <w:rPr>
          <w:rFonts w:hint="eastAsia"/>
        </w:rPr>
        <w:t>⑵　システムの設置場所及びデータの保管場所</w:t>
      </w:r>
    </w:p>
    <w:tbl>
      <w:tblPr>
        <w:tblW w:w="860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70573947" w14:textId="77777777" w:rsidTr="00392635">
        <w:trPr>
          <w:cantSplit/>
          <w:trHeight w:val="5932"/>
        </w:trPr>
        <w:tc>
          <w:tcPr>
            <w:tcW w:w="8604" w:type="dxa"/>
            <w:vAlign w:val="center"/>
          </w:tcPr>
          <w:p w14:paraId="171AA0CE" w14:textId="77777777" w:rsidR="00326091" w:rsidRPr="00326091" w:rsidRDefault="00326091" w:rsidP="00326091">
            <w:r w:rsidRPr="00326091">
              <w:rPr>
                <w:rFonts w:hint="eastAsia"/>
              </w:rPr>
              <w:t>・システムの設置場所</w:t>
            </w:r>
          </w:p>
          <w:p w14:paraId="7397BBD3" w14:textId="77777777" w:rsidR="00326091" w:rsidRPr="00326091" w:rsidRDefault="00326091" w:rsidP="00326091"/>
          <w:p w14:paraId="1F0D8850" w14:textId="77777777" w:rsidR="00326091" w:rsidRPr="00326091" w:rsidRDefault="00326091" w:rsidP="00326091"/>
          <w:p w14:paraId="653325E0" w14:textId="77777777" w:rsidR="00326091" w:rsidRPr="00326091" w:rsidRDefault="00326091" w:rsidP="00326091"/>
          <w:p w14:paraId="7640E0C8" w14:textId="77777777" w:rsidR="00326091" w:rsidRPr="00326091" w:rsidRDefault="00326091" w:rsidP="00326091"/>
          <w:p w14:paraId="31FC53C4" w14:textId="77777777" w:rsidR="00326091" w:rsidRPr="00326091" w:rsidRDefault="00326091" w:rsidP="00326091"/>
          <w:p w14:paraId="38264A77" w14:textId="77777777" w:rsidR="00326091" w:rsidRPr="00326091" w:rsidRDefault="00326091" w:rsidP="00326091">
            <w:r w:rsidRPr="00326091">
              <w:rPr>
                <w:rFonts w:hint="eastAsia"/>
              </w:rPr>
              <w:t>・バックアップシステムの有無及び設置場所</w:t>
            </w:r>
          </w:p>
          <w:p w14:paraId="30037CEA" w14:textId="77777777" w:rsidR="00326091" w:rsidRPr="00326091" w:rsidRDefault="00326091" w:rsidP="00326091"/>
          <w:p w14:paraId="10DBF401" w14:textId="77777777" w:rsidR="00326091" w:rsidRPr="00326091" w:rsidRDefault="00326091" w:rsidP="00326091"/>
          <w:p w14:paraId="612C796B" w14:textId="77777777" w:rsidR="00326091" w:rsidRPr="00326091" w:rsidRDefault="00326091" w:rsidP="00326091"/>
          <w:p w14:paraId="023ADA69" w14:textId="77777777" w:rsidR="00326091" w:rsidRPr="00326091" w:rsidRDefault="00326091" w:rsidP="00326091"/>
          <w:p w14:paraId="26D9AE23" w14:textId="77777777" w:rsidR="00326091" w:rsidRPr="00326091" w:rsidRDefault="00326091" w:rsidP="00326091"/>
          <w:p w14:paraId="07FA2CD8" w14:textId="77777777" w:rsidR="00326091" w:rsidRPr="00326091" w:rsidRDefault="00326091" w:rsidP="00326091"/>
          <w:p w14:paraId="23970076" w14:textId="77777777" w:rsidR="00326091" w:rsidRPr="00326091" w:rsidRDefault="00326091" w:rsidP="00326091">
            <w:r w:rsidRPr="00326091">
              <w:rPr>
                <w:rFonts w:hint="eastAsia"/>
              </w:rPr>
              <w:t>・バックアップデータの保管の有無及び保管場所</w:t>
            </w:r>
          </w:p>
          <w:p w14:paraId="72F965DD" w14:textId="77777777" w:rsidR="00326091" w:rsidRPr="00326091" w:rsidRDefault="00326091" w:rsidP="00326091"/>
          <w:p w14:paraId="64C5B58F" w14:textId="77777777" w:rsidR="00326091" w:rsidRPr="00326091" w:rsidRDefault="00326091" w:rsidP="00326091"/>
          <w:p w14:paraId="0FD32CE8" w14:textId="77777777" w:rsidR="00326091" w:rsidRPr="00326091" w:rsidRDefault="00326091" w:rsidP="00326091"/>
          <w:p w14:paraId="336E80B8" w14:textId="77777777" w:rsidR="00326091" w:rsidRPr="00326091" w:rsidRDefault="00326091" w:rsidP="00326091"/>
          <w:p w14:paraId="314CF4C7" w14:textId="77777777" w:rsidR="00326091" w:rsidRPr="00326091" w:rsidRDefault="00326091" w:rsidP="00326091"/>
        </w:tc>
      </w:tr>
    </w:tbl>
    <w:p w14:paraId="5D3D4177" w14:textId="77777777" w:rsidR="00326091" w:rsidRPr="00326091" w:rsidRDefault="00326091" w:rsidP="00772727">
      <w:pPr>
        <w:ind w:leftChars="100" w:left="200"/>
      </w:pPr>
      <w:r w:rsidRPr="00326091">
        <w:rPr>
          <w:rFonts w:hint="eastAsia"/>
        </w:rPr>
        <w:lastRenderedPageBreak/>
        <w:t>（記載上の注意）</w:t>
      </w:r>
    </w:p>
    <w:p w14:paraId="120568FF" w14:textId="77777777" w:rsidR="00326091" w:rsidRPr="00326091" w:rsidRDefault="00326091" w:rsidP="00772727">
      <w:pPr>
        <w:ind w:leftChars="200" w:left="600" w:hangingChars="100" w:hanging="200"/>
      </w:pPr>
      <w:r w:rsidRPr="00326091">
        <w:rPr>
          <w:rFonts w:hint="eastAsia"/>
        </w:rPr>
        <w:t>１．「システムの概要」は、前払式支払手段発行者が管理する各システム（取引システム、顧客管理システム及び社内システム等）の関係性と、連携先（銀行、クレジットカード会社及び加盟店等）との接続関係の概要についても記載すること。</w:t>
      </w:r>
    </w:p>
    <w:p w14:paraId="7499AE4A" w14:textId="77777777" w:rsidR="00326091" w:rsidRPr="00326091" w:rsidRDefault="00326091" w:rsidP="00772727">
      <w:pPr>
        <w:ind w:leftChars="200" w:left="600" w:hangingChars="100" w:hanging="200"/>
      </w:pPr>
      <w:r w:rsidRPr="00326091">
        <w:rPr>
          <w:rFonts w:hint="eastAsia"/>
        </w:rPr>
        <w:t>２．「システムの設置場所及びデータの保管場所」は、クラウドサービス等を利用している場合には、おおよその所在地の記載で可とする。</w:t>
      </w:r>
    </w:p>
    <w:p w14:paraId="46C03ACD" w14:textId="77777777" w:rsidR="00326091" w:rsidRPr="00326091" w:rsidRDefault="00326091" w:rsidP="00772727">
      <w:pPr>
        <w:ind w:leftChars="200" w:left="600" w:hangingChars="100" w:hanging="200"/>
      </w:pPr>
      <w:r w:rsidRPr="00326091">
        <w:rPr>
          <w:rFonts w:hint="eastAsia"/>
        </w:rPr>
        <w:t>３．記載しきれないときは、この様式の例により作成した書面に記載して、その書面を第２面の次に添付すること。</w:t>
      </w:r>
    </w:p>
    <w:p w14:paraId="579CB64B" w14:textId="2FA20CEB" w:rsidR="00326091" w:rsidRDefault="00326091" w:rsidP="00772727">
      <w:pPr>
        <w:ind w:leftChars="200" w:left="600" w:hangingChars="100" w:hanging="200"/>
      </w:pPr>
      <w:r w:rsidRPr="00326091">
        <w:rPr>
          <w:rFonts w:hint="eastAsia"/>
        </w:rPr>
        <w:t>４．高額電子移転可能型前払式支払手段の発行の業務を行うために使用する電子情報処理組織の管理に係る社内規則等を添付すること。</w:t>
      </w:r>
    </w:p>
    <w:p w14:paraId="76D64F16" w14:textId="16A4F648" w:rsidR="00392635" w:rsidRDefault="00392635" w:rsidP="00326091"/>
    <w:p w14:paraId="5188E23A" w14:textId="0B5B9C25" w:rsidR="00392635" w:rsidRDefault="00392635" w:rsidP="00326091"/>
    <w:p w14:paraId="5481FF72" w14:textId="1A31A79C" w:rsidR="00392635" w:rsidRDefault="00392635" w:rsidP="00326091"/>
    <w:p w14:paraId="7DF7D46C" w14:textId="279D41C0" w:rsidR="00392635" w:rsidRDefault="00392635" w:rsidP="00326091"/>
    <w:p w14:paraId="56F028CF" w14:textId="565A60AB" w:rsidR="00392635" w:rsidRDefault="00392635" w:rsidP="00326091"/>
    <w:p w14:paraId="643B674C" w14:textId="55F6AD05" w:rsidR="00392635" w:rsidRDefault="00392635" w:rsidP="00326091"/>
    <w:p w14:paraId="73586D8F" w14:textId="226FF180" w:rsidR="00392635" w:rsidRDefault="00392635" w:rsidP="00326091"/>
    <w:p w14:paraId="3B907A5E" w14:textId="30B32AD6" w:rsidR="00392635" w:rsidRDefault="00392635" w:rsidP="00326091"/>
    <w:p w14:paraId="647F208B" w14:textId="7C10554D" w:rsidR="00392635" w:rsidRDefault="00392635" w:rsidP="00326091"/>
    <w:p w14:paraId="19A55EE4" w14:textId="7836044D" w:rsidR="00392635" w:rsidRDefault="00392635" w:rsidP="00326091"/>
    <w:p w14:paraId="4B4FF602" w14:textId="559D8444" w:rsidR="00392635" w:rsidRDefault="00392635" w:rsidP="00326091"/>
    <w:p w14:paraId="16E800DE" w14:textId="5D760828" w:rsidR="00392635" w:rsidRDefault="00392635" w:rsidP="00326091"/>
    <w:p w14:paraId="1423D9A0" w14:textId="3E60829A" w:rsidR="00392635" w:rsidRDefault="00392635" w:rsidP="00326091"/>
    <w:p w14:paraId="177F1F9F" w14:textId="02ECC9CB" w:rsidR="00392635" w:rsidRDefault="00392635" w:rsidP="00326091"/>
    <w:p w14:paraId="5106189B" w14:textId="71EAE46D" w:rsidR="00392635" w:rsidRDefault="00392635" w:rsidP="00326091"/>
    <w:p w14:paraId="5B4A0C94" w14:textId="42D161A8" w:rsidR="00392635" w:rsidRDefault="00392635" w:rsidP="00326091"/>
    <w:p w14:paraId="759C4657" w14:textId="07436F6B" w:rsidR="00392635" w:rsidRDefault="00392635" w:rsidP="00326091"/>
    <w:p w14:paraId="4116206E" w14:textId="08E6FD85" w:rsidR="00392635" w:rsidRDefault="00392635" w:rsidP="00326091"/>
    <w:p w14:paraId="20989DD4" w14:textId="19EB7E92" w:rsidR="00392635" w:rsidRDefault="00392635" w:rsidP="00326091"/>
    <w:p w14:paraId="7A63757C" w14:textId="549F1D11" w:rsidR="00392635" w:rsidRDefault="00392635" w:rsidP="00326091"/>
    <w:p w14:paraId="772AFB4D" w14:textId="46F7A8EA" w:rsidR="00392635" w:rsidRDefault="00392635" w:rsidP="00326091"/>
    <w:p w14:paraId="2618013C" w14:textId="01F427AD" w:rsidR="00392635" w:rsidRDefault="00392635" w:rsidP="00326091"/>
    <w:p w14:paraId="0EA2D943" w14:textId="1875A8C6" w:rsidR="00392635" w:rsidRDefault="00392635" w:rsidP="00326091"/>
    <w:p w14:paraId="74D87EB5" w14:textId="3081CA3C" w:rsidR="00392635" w:rsidRDefault="00392635" w:rsidP="00326091"/>
    <w:p w14:paraId="7E382999" w14:textId="4BA0CF90" w:rsidR="00392635" w:rsidRDefault="00392635" w:rsidP="00326091"/>
    <w:p w14:paraId="7347A040" w14:textId="1DDBA865" w:rsidR="00392635" w:rsidRDefault="00392635" w:rsidP="00326091"/>
    <w:p w14:paraId="0ED7E8F6" w14:textId="0C10D6AC" w:rsidR="00392635" w:rsidRDefault="00392635" w:rsidP="00326091"/>
    <w:p w14:paraId="7D084BE3" w14:textId="425447A3" w:rsidR="00392635" w:rsidRDefault="00392635" w:rsidP="00326091"/>
    <w:p w14:paraId="364D21F1" w14:textId="481BD957" w:rsidR="00392635" w:rsidRDefault="00392635" w:rsidP="00326091"/>
    <w:p w14:paraId="6F6DC0AF" w14:textId="6085F0DC" w:rsidR="00392635" w:rsidRDefault="00392635" w:rsidP="00326091"/>
    <w:p w14:paraId="0D76085C" w14:textId="042B5C23" w:rsidR="00392635" w:rsidRDefault="00392635" w:rsidP="00326091"/>
    <w:p w14:paraId="0E7A4C5C" w14:textId="77777777" w:rsidR="00392635" w:rsidRPr="00326091" w:rsidRDefault="00392635" w:rsidP="00326091"/>
    <w:p w14:paraId="320A43B3" w14:textId="77777777" w:rsidR="00326091" w:rsidRPr="00326091" w:rsidRDefault="00326091" w:rsidP="00392635">
      <w:pPr>
        <w:ind w:rightChars="100" w:right="200"/>
        <w:jc w:val="right"/>
      </w:pPr>
      <w:r w:rsidRPr="00326091">
        <w:rPr>
          <w:rFonts w:hint="eastAsia"/>
        </w:rPr>
        <w:lastRenderedPageBreak/>
        <w:t>（第３面）</w:t>
      </w:r>
    </w:p>
    <w:p w14:paraId="4ED3E572" w14:textId="77777777" w:rsidR="00326091" w:rsidRPr="00326091" w:rsidRDefault="00326091" w:rsidP="00392635">
      <w:pPr>
        <w:ind w:left="200" w:hangingChars="100" w:hanging="200"/>
      </w:pPr>
      <w:r w:rsidRPr="00326091">
        <w:t>12</w:t>
      </w:r>
      <w:r w:rsidRPr="00326091">
        <w:rPr>
          <w:rFonts w:hint="eastAsia"/>
        </w:rPr>
        <w:t>．犯罪による収益の移転防止及びテロリズムに対する資金供与の防止等を確保するために必要な体制に関する事項</w:t>
      </w:r>
    </w:p>
    <w:p w14:paraId="321621D4" w14:textId="77777777" w:rsidR="00326091" w:rsidRPr="00326091" w:rsidRDefault="00326091" w:rsidP="00392635">
      <w:pPr>
        <w:ind w:leftChars="100" w:left="200"/>
      </w:pPr>
      <w:r w:rsidRPr="00326091">
        <w:rPr>
          <w:rFonts w:hint="eastAsia"/>
        </w:rPr>
        <w:t>⑴　経営管理（管理体制）</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30A9CD4D" w14:textId="77777777" w:rsidTr="00392635">
        <w:trPr>
          <w:cantSplit/>
          <w:trHeight w:val="1855"/>
        </w:trPr>
        <w:tc>
          <w:tcPr>
            <w:tcW w:w="8604" w:type="dxa"/>
            <w:vAlign w:val="center"/>
          </w:tcPr>
          <w:p w14:paraId="161C8C92" w14:textId="77777777" w:rsidR="00326091" w:rsidRPr="00326091" w:rsidRDefault="00326091" w:rsidP="00326091"/>
          <w:p w14:paraId="60498C9C" w14:textId="77777777" w:rsidR="00326091" w:rsidRPr="00326091" w:rsidRDefault="00326091" w:rsidP="00326091"/>
          <w:p w14:paraId="00A43922" w14:textId="77777777" w:rsidR="00326091" w:rsidRPr="00326091" w:rsidRDefault="00326091" w:rsidP="00326091"/>
          <w:p w14:paraId="37307584" w14:textId="77777777" w:rsidR="00326091" w:rsidRPr="00326091" w:rsidRDefault="00326091" w:rsidP="00326091"/>
          <w:p w14:paraId="59190A37" w14:textId="77777777" w:rsidR="00326091" w:rsidRPr="00326091" w:rsidRDefault="00326091" w:rsidP="00326091"/>
        </w:tc>
      </w:tr>
    </w:tbl>
    <w:p w14:paraId="7D35DD55" w14:textId="77777777" w:rsidR="00326091" w:rsidRPr="00326091" w:rsidRDefault="00326091" w:rsidP="00392635">
      <w:pPr>
        <w:ind w:leftChars="100" w:left="200"/>
      </w:pPr>
      <w:r w:rsidRPr="00326091">
        <w:rPr>
          <w:rFonts w:hint="eastAsia"/>
        </w:rPr>
        <w:t>⑵　取引時確認の措置</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05C0B103" w14:textId="77777777" w:rsidTr="00392635">
        <w:trPr>
          <w:cantSplit/>
          <w:trHeight w:val="1229"/>
        </w:trPr>
        <w:tc>
          <w:tcPr>
            <w:tcW w:w="8604" w:type="dxa"/>
            <w:vAlign w:val="center"/>
          </w:tcPr>
          <w:p w14:paraId="16790855" w14:textId="77777777" w:rsidR="00326091" w:rsidRPr="00326091" w:rsidRDefault="00326091" w:rsidP="00326091"/>
          <w:p w14:paraId="3C41617F" w14:textId="77777777" w:rsidR="00326091" w:rsidRPr="00326091" w:rsidRDefault="00326091" w:rsidP="00326091"/>
          <w:p w14:paraId="33461CF4" w14:textId="77777777" w:rsidR="00326091" w:rsidRPr="00326091" w:rsidRDefault="00326091" w:rsidP="00326091"/>
          <w:p w14:paraId="23D191FC" w14:textId="77777777" w:rsidR="00326091" w:rsidRPr="00326091" w:rsidRDefault="00326091" w:rsidP="00326091"/>
          <w:p w14:paraId="39DA461E" w14:textId="77777777" w:rsidR="00326091" w:rsidRPr="00326091" w:rsidRDefault="00326091" w:rsidP="00326091"/>
        </w:tc>
      </w:tr>
    </w:tbl>
    <w:p w14:paraId="4C5377D6" w14:textId="77777777" w:rsidR="00326091" w:rsidRPr="00326091" w:rsidRDefault="00326091" w:rsidP="00772727">
      <w:pPr>
        <w:ind w:leftChars="100" w:left="200"/>
      </w:pPr>
      <w:r w:rsidRPr="00326091">
        <w:rPr>
          <w:rFonts w:hint="eastAsia"/>
        </w:rPr>
        <w:t>（記載上の注意）</w:t>
      </w:r>
    </w:p>
    <w:p w14:paraId="39292BFA" w14:textId="77777777" w:rsidR="00326091" w:rsidRPr="00326091" w:rsidRDefault="00326091" w:rsidP="00772727">
      <w:pPr>
        <w:ind w:leftChars="200" w:left="600" w:hangingChars="100" w:hanging="200"/>
      </w:pPr>
      <w:r w:rsidRPr="00326091">
        <w:rPr>
          <w:rFonts w:hint="eastAsia"/>
        </w:rPr>
        <w:t>１．「経営管理（管理体制）」は、取引時確認等の措置並びにマネー・ローンダリング及び</w:t>
      </w:r>
      <w:r w:rsidRPr="00326091">
        <w:t>テロ資金</w:t>
      </w:r>
      <w:r w:rsidRPr="00326091">
        <w:rPr>
          <w:rFonts w:hint="eastAsia"/>
        </w:rPr>
        <w:t>供与</w:t>
      </w:r>
      <w:r w:rsidRPr="00326091">
        <w:t>対策に関する</w:t>
      </w:r>
      <w:r w:rsidRPr="00326091">
        <w:rPr>
          <w:rFonts w:hint="eastAsia"/>
        </w:rPr>
        <w:t>ガイドラインに記載の措置を適切かつ確実に行うための管理体制（部署又は役職等）について記載すること。</w:t>
      </w:r>
    </w:p>
    <w:p w14:paraId="7B88EA7C" w14:textId="77777777" w:rsidR="00326091" w:rsidRPr="00326091" w:rsidRDefault="00326091" w:rsidP="00772727">
      <w:pPr>
        <w:ind w:leftChars="200" w:left="600" w:hangingChars="100" w:hanging="200"/>
      </w:pPr>
      <w:r w:rsidRPr="00326091">
        <w:rPr>
          <w:rFonts w:hint="eastAsia"/>
        </w:rPr>
        <w:t>２．「取引時確認の措置」は、犯罪による収益の移転防止に関する法律第４条第１項に規定する取引に際して行う確認の方法について記載すること。</w:t>
      </w:r>
    </w:p>
    <w:p w14:paraId="4E98A0FD" w14:textId="77777777" w:rsidR="00326091" w:rsidRPr="00326091" w:rsidRDefault="00326091" w:rsidP="00772727">
      <w:pPr>
        <w:ind w:leftChars="200" w:left="600" w:hangingChars="100" w:hanging="200"/>
      </w:pPr>
      <w:r w:rsidRPr="00326091">
        <w:rPr>
          <w:rFonts w:hint="eastAsia"/>
        </w:rPr>
        <w:t>３．記載しきれないときは、この様式の例により作成した書面に記載して、その書面を第３面の次に添付すること。</w:t>
      </w:r>
    </w:p>
    <w:p w14:paraId="5064F32F" w14:textId="77777777" w:rsidR="00326091" w:rsidRPr="00326091" w:rsidRDefault="00326091" w:rsidP="00772727">
      <w:pPr>
        <w:ind w:leftChars="200" w:left="600" w:hangingChars="100" w:hanging="200"/>
      </w:pPr>
      <w:r w:rsidRPr="00326091">
        <w:rPr>
          <w:rFonts w:hint="eastAsia"/>
        </w:rPr>
        <w:t>４．記載した事項について定めた社内規則等のほか、犯罪による収益の移転防止に関する法律施行規則（平成</w:t>
      </w:r>
      <w:r w:rsidRPr="00326091">
        <w:t>20年内閣府・総務省・法務省・財務省・厚生労働省・農林水産省・経済産業省・国土交通省令第１号）第32条第１項第１号に規定する特定事業者作成書面等、犯罪による収益の移転防止及びテロリズムに対する資金供与の防止等の対策に係る社内規則等を添付すること。</w:t>
      </w:r>
    </w:p>
    <w:p w14:paraId="4BD233C8" w14:textId="02ADA8FB" w:rsidR="00326091" w:rsidRDefault="00326091" w:rsidP="00772727">
      <w:pPr>
        <w:ind w:leftChars="200" w:left="600" w:hangingChars="100" w:hanging="200"/>
      </w:pPr>
      <w:r w:rsidRPr="00326091">
        <w:rPr>
          <w:rFonts w:hint="eastAsia"/>
        </w:rPr>
        <w:t>５．導入済又は導入予定の犯罪による収益の移転防止及びテロリズムに対する資金供与の防止等に資する取引モニタリングシステム及びフィルタリング・スクリーニングシステムの名称並びに導入時期又は導入予定時期について記載した書面を添付すること。</w:t>
      </w:r>
    </w:p>
    <w:p w14:paraId="5B384793" w14:textId="191EBA8F" w:rsidR="00626AD0" w:rsidRDefault="00626AD0" w:rsidP="00626AD0">
      <w:pPr>
        <w:ind w:left="200" w:hangingChars="100" w:hanging="200"/>
      </w:pPr>
    </w:p>
    <w:p w14:paraId="4AE7B67F" w14:textId="365108F8" w:rsidR="00626AD0" w:rsidRDefault="00626AD0" w:rsidP="00626AD0">
      <w:pPr>
        <w:ind w:left="200" w:hangingChars="100" w:hanging="200"/>
      </w:pPr>
    </w:p>
    <w:p w14:paraId="5DD1DBF9" w14:textId="56F0BD0B" w:rsidR="00626AD0" w:rsidRDefault="00626AD0" w:rsidP="00626AD0">
      <w:pPr>
        <w:ind w:left="200" w:hangingChars="100" w:hanging="200"/>
      </w:pPr>
    </w:p>
    <w:p w14:paraId="6C9123D0" w14:textId="1717D415" w:rsidR="00626AD0" w:rsidRDefault="00626AD0" w:rsidP="00626AD0">
      <w:pPr>
        <w:ind w:left="200" w:hangingChars="100" w:hanging="200"/>
      </w:pPr>
    </w:p>
    <w:p w14:paraId="082FE44D" w14:textId="30561A11" w:rsidR="00626AD0" w:rsidRDefault="00626AD0" w:rsidP="00626AD0">
      <w:pPr>
        <w:ind w:left="200" w:hangingChars="100" w:hanging="200"/>
      </w:pPr>
    </w:p>
    <w:p w14:paraId="7232CB93" w14:textId="21B8B898" w:rsidR="00626AD0" w:rsidRDefault="00626AD0" w:rsidP="00626AD0">
      <w:pPr>
        <w:ind w:left="200" w:hangingChars="100" w:hanging="200"/>
      </w:pPr>
    </w:p>
    <w:p w14:paraId="468E722A" w14:textId="61BE9204" w:rsidR="00626AD0" w:rsidRDefault="00626AD0" w:rsidP="00626AD0">
      <w:pPr>
        <w:ind w:left="200" w:hangingChars="100" w:hanging="200"/>
      </w:pPr>
    </w:p>
    <w:p w14:paraId="66F49EB5" w14:textId="51797E3D" w:rsidR="00626AD0" w:rsidRDefault="00626AD0" w:rsidP="00626AD0">
      <w:pPr>
        <w:ind w:left="200" w:hangingChars="100" w:hanging="200"/>
      </w:pPr>
    </w:p>
    <w:p w14:paraId="3CECC6FF" w14:textId="629B007F" w:rsidR="00626AD0" w:rsidRDefault="00626AD0" w:rsidP="00626AD0">
      <w:pPr>
        <w:ind w:left="200" w:hangingChars="100" w:hanging="200"/>
      </w:pPr>
    </w:p>
    <w:p w14:paraId="6F6EFC7F" w14:textId="0FD997B7" w:rsidR="00626AD0" w:rsidRDefault="00626AD0" w:rsidP="00626AD0">
      <w:pPr>
        <w:ind w:left="200" w:hangingChars="100" w:hanging="200"/>
      </w:pPr>
    </w:p>
    <w:p w14:paraId="299DF976" w14:textId="77777777" w:rsidR="00626AD0" w:rsidRPr="00326091" w:rsidRDefault="00626AD0" w:rsidP="00626AD0">
      <w:pPr>
        <w:ind w:left="200" w:hangingChars="100" w:hanging="200"/>
      </w:pPr>
    </w:p>
    <w:p w14:paraId="5A195419" w14:textId="77777777" w:rsidR="00326091" w:rsidRPr="00326091" w:rsidRDefault="00326091" w:rsidP="00626AD0">
      <w:pPr>
        <w:ind w:rightChars="100" w:right="200"/>
        <w:jc w:val="right"/>
      </w:pPr>
      <w:r w:rsidRPr="00326091">
        <w:rPr>
          <w:rFonts w:hint="eastAsia"/>
        </w:rPr>
        <w:lastRenderedPageBreak/>
        <w:t>（第４面）</w:t>
      </w:r>
    </w:p>
    <w:p w14:paraId="18BC381F" w14:textId="77777777" w:rsidR="00326091" w:rsidRPr="00326091" w:rsidRDefault="00326091" w:rsidP="00326091">
      <w:r w:rsidRPr="00326091">
        <w:t>13</w:t>
      </w:r>
      <w:r w:rsidRPr="00326091">
        <w:rPr>
          <w:rFonts w:hint="eastAsia"/>
        </w:rPr>
        <w:t>．第</w:t>
      </w:r>
      <w:r w:rsidRPr="00326091">
        <w:t>23条の３第１号及び第２号に</w:t>
      </w:r>
      <w:r w:rsidRPr="00326091">
        <w:rPr>
          <w:rFonts w:hint="eastAsia"/>
        </w:rPr>
        <w:t>掲げる</w:t>
      </w:r>
      <w:r w:rsidRPr="00326091">
        <w:t>措置を講</w:t>
      </w:r>
      <w:r w:rsidRPr="00326091">
        <w:rPr>
          <w:rFonts w:hint="eastAsia"/>
        </w:rPr>
        <w:t>ず</w:t>
      </w:r>
      <w:r w:rsidRPr="00326091">
        <w:t>るために必要な体制に関する事項</w:t>
      </w:r>
    </w:p>
    <w:p w14:paraId="07C1CC77" w14:textId="77777777" w:rsidR="00326091" w:rsidRPr="00326091" w:rsidRDefault="00326091" w:rsidP="00626AD0">
      <w:pPr>
        <w:ind w:leftChars="100" w:left="200"/>
      </w:pPr>
      <w:r w:rsidRPr="00326091">
        <w:rPr>
          <w:rFonts w:hint="eastAsia"/>
        </w:rPr>
        <w:t>⑴　防止すべき不適切な利用の類型</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1F8593DB" w14:textId="77777777" w:rsidTr="00772727">
        <w:trPr>
          <w:cantSplit/>
          <w:trHeight w:val="1061"/>
        </w:trPr>
        <w:tc>
          <w:tcPr>
            <w:tcW w:w="8604" w:type="dxa"/>
            <w:vAlign w:val="center"/>
          </w:tcPr>
          <w:p w14:paraId="5C2BE5D0" w14:textId="77777777" w:rsidR="00326091" w:rsidRPr="00326091" w:rsidRDefault="00326091" w:rsidP="00326091"/>
          <w:p w14:paraId="1B1C4251" w14:textId="77777777" w:rsidR="00326091" w:rsidRPr="00326091" w:rsidRDefault="00326091" w:rsidP="00326091"/>
          <w:p w14:paraId="2628EA87" w14:textId="77777777" w:rsidR="00326091" w:rsidRPr="00326091" w:rsidRDefault="00326091" w:rsidP="00326091"/>
          <w:p w14:paraId="0ABA135D" w14:textId="77777777" w:rsidR="00326091" w:rsidRPr="00326091" w:rsidRDefault="00326091" w:rsidP="00326091"/>
        </w:tc>
      </w:tr>
    </w:tbl>
    <w:p w14:paraId="6285ED75" w14:textId="77777777" w:rsidR="00326091" w:rsidRPr="00326091" w:rsidRDefault="00326091" w:rsidP="00626AD0">
      <w:pPr>
        <w:ind w:leftChars="100" w:left="200"/>
      </w:pPr>
      <w:r w:rsidRPr="00326091">
        <w:rPr>
          <w:rFonts w:hint="eastAsia"/>
        </w:rPr>
        <w:t>⑵　前払式支払手段の不適切な利用を防止するための適切な措置</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09E5A810" w14:textId="77777777" w:rsidTr="00772727">
        <w:trPr>
          <w:cantSplit/>
          <w:trHeight w:val="1055"/>
        </w:trPr>
        <w:tc>
          <w:tcPr>
            <w:tcW w:w="8604" w:type="dxa"/>
            <w:vAlign w:val="center"/>
          </w:tcPr>
          <w:p w14:paraId="072E60DE" w14:textId="77777777" w:rsidR="00326091" w:rsidRPr="00326091" w:rsidRDefault="00326091" w:rsidP="00326091"/>
          <w:p w14:paraId="1946D3A2" w14:textId="77777777" w:rsidR="00326091" w:rsidRPr="00326091" w:rsidRDefault="00326091" w:rsidP="00326091"/>
          <w:p w14:paraId="4D319D0E" w14:textId="77777777" w:rsidR="00326091" w:rsidRPr="00326091" w:rsidRDefault="00326091" w:rsidP="00326091"/>
          <w:p w14:paraId="03630C90" w14:textId="77777777" w:rsidR="00326091" w:rsidRPr="00326091" w:rsidRDefault="00326091" w:rsidP="00326091"/>
        </w:tc>
      </w:tr>
    </w:tbl>
    <w:p w14:paraId="4A6D26AF" w14:textId="77777777" w:rsidR="00326091" w:rsidRPr="00326091" w:rsidRDefault="00326091" w:rsidP="00626AD0">
      <w:pPr>
        <w:ind w:leftChars="100" w:left="200"/>
      </w:pPr>
      <w:r w:rsidRPr="00326091">
        <w:rPr>
          <w:rFonts w:hint="eastAsia"/>
        </w:rPr>
        <w:t>⑶　不適切な利用が疑われる取引を検知するための体制</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7CCF7397" w14:textId="77777777" w:rsidTr="00772727">
        <w:trPr>
          <w:cantSplit/>
          <w:trHeight w:val="1035"/>
        </w:trPr>
        <w:tc>
          <w:tcPr>
            <w:tcW w:w="8604" w:type="dxa"/>
            <w:vAlign w:val="center"/>
          </w:tcPr>
          <w:p w14:paraId="231B1A1B" w14:textId="77777777" w:rsidR="00326091" w:rsidRPr="00326091" w:rsidRDefault="00326091" w:rsidP="00326091"/>
          <w:p w14:paraId="61C540A5" w14:textId="77777777" w:rsidR="00326091" w:rsidRPr="00326091" w:rsidRDefault="00326091" w:rsidP="00326091"/>
          <w:p w14:paraId="674DD4AD" w14:textId="77777777" w:rsidR="00326091" w:rsidRPr="00326091" w:rsidRDefault="00326091" w:rsidP="00326091"/>
          <w:p w14:paraId="2FE4EFC7" w14:textId="77777777" w:rsidR="00326091" w:rsidRPr="00326091" w:rsidRDefault="00326091" w:rsidP="00326091"/>
        </w:tc>
      </w:tr>
    </w:tbl>
    <w:p w14:paraId="3D9260F1" w14:textId="77777777" w:rsidR="00326091" w:rsidRPr="00326091" w:rsidRDefault="00326091" w:rsidP="00626AD0">
      <w:pPr>
        <w:ind w:leftChars="100" w:left="400" w:hangingChars="100" w:hanging="200"/>
      </w:pPr>
      <w:r w:rsidRPr="00326091">
        <w:rPr>
          <w:rFonts w:hint="eastAsia"/>
        </w:rPr>
        <w:t>⑷　不適切な利用が疑われる取引を行っている者に対する利用停止等の対応及び原因取引の主体や内容等についての必要な確認を実施するための体制</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7AC31309" w14:textId="77777777" w:rsidTr="00626AD0">
        <w:trPr>
          <w:cantSplit/>
          <w:trHeight w:val="572"/>
        </w:trPr>
        <w:tc>
          <w:tcPr>
            <w:tcW w:w="8604" w:type="dxa"/>
            <w:vAlign w:val="center"/>
          </w:tcPr>
          <w:p w14:paraId="46AB080A" w14:textId="77777777" w:rsidR="00326091" w:rsidRPr="00326091" w:rsidRDefault="00326091" w:rsidP="00326091"/>
          <w:p w14:paraId="2A6038A2" w14:textId="77777777" w:rsidR="00326091" w:rsidRPr="00326091" w:rsidRDefault="00326091" w:rsidP="00326091"/>
          <w:p w14:paraId="48695FE4" w14:textId="77777777" w:rsidR="00326091" w:rsidRPr="00326091" w:rsidRDefault="00326091" w:rsidP="00326091"/>
          <w:p w14:paraId="0D907AC8" w14:textId="77777777" w:rsidR="00326091" w:rsidRPr="00326091" w:rsidRDefault="00326091" w:rsidP="00326091"/>
        </w:tc>
      </w:tr>
    </w:tbl>
    <w:p w14:paraId="28BE2BF1" w14:textId="77777777" w:rsidR="00326091" w:rsidRPr="00326091" w:rsidRDefault="00326091" w:rsidP="00772727">
      <w:pPr>
        <w:ind w:leftChars="100" w:left="200"/>
      </w:pPr>
      <w:r w:rsidRPr="00326091">
        <w:rPr>
          <w:rFonts w:hint="eastAsia"/>
        </w:rPr>
        <w:t>（記載上の注意）</w:t>
      </w:r>
    </w:p>
    <w:p w14:paraId="22A89724" w14:textId="77777777" w:rsidR="00326091" w:rsidRPr="00326091" w:rsidRDefault="00326091" w:rsidP="00772727">
      <w:pPr>
        <w:ind w:leftChars="200" w:left="600" w:hangingChars="100" w:hanging="200"/>
      </w:pPr>
      <w:r w:rsidRPr="00326091">
        <w:rPr>
          <w:rFonts w:hint="eastAsia"/>
        </w:rPr>
        <w:t>１．「防止すべき不適切な利用の類型」は、例えば、公序良俗を害するような不適切な取引に利用される場合など、想定される前払式支払手段の不適切な利用について記載すること。</w:t>
      </w:r>
    </w:p>
    <w:p w14:paraId="38BB0AB5" w14:textId="77777777" w:rsidR="00326091" w:rsidRPr="00326091" w:rsidRDefault="00326091" w:rsidP="00772727">
      <w:pPr>
        <w:ind w:leftChars="200" w:left="600" w:hangingChars="100" w:hanging="200"/>
      </w:pPr>
      <w:r w:rsidRPr="00326091">
        <w:rPr>
          <w:rFonts w:hint="eastAsia"/>
        </w:rPr>
        <w:t>２．「前払式支払手段の不適切な利用を防止するための適切な措置」は、次の措置について、具体的に記載すること。</w:t>
      </w:r>
    </w:p>
    <w:p w14:paraId="7A96984B" w14:textId="77777777" w:rsidR="00326091" w:rsidRPr="00326091" w:rsidRDefault="00326091" w:rsidP="00772727">
      <w:pPr>
        <w:ind w:leftChars="300" w:left="800" w:hangingChars="100" w:hanging="200"/>
      </w:pPr>
      <w:r w:rsidRPr="00326091">
        <w:rPr>
          <w:rFonts w:hint="eastAsia"/>
        </w:rPr>
        <w:t>①　移転や前払式支払手段記録口座に記録が可能な未使用残高の上限額の設定など、不適切な利用を防止するための適切かつ有効な未然防止策</w:t>
      </w:r>
    </w:p>
    <w:p w14:paraId="7E5D6D94" w14:textId="77777777" w:rsidR="00326091" w:rsidRPr="00326091" w:rsidRDefault="00326091" w:rsidP="00772727">
      <w:pPr>
        <w:ind w:leftChars="300" w:left="600"/>
      </w:pPr>
      <w:r w:rsidRPr="00326091">
        <w:rPr>
          <w:rFonts w:hint="eastAsia"/>
        </w:rPr>
        <w:t>②　その他前払式支払手段の不適切な利用を防止するための措置</w:t>
      </w:r>
    </w:p>
    <w:p w14:paraId="6141BC2D" w14:textId="77777777" w:rsidR="00326091" w:rsidRPr="00326091" w:rsidRDefault="00326091" w:rsidP="00772727">
      <w:pPr>
        <w:ind w:leftChars="200" w:left="600" w:hangingChars="100" w:hanging="200"/>
      </w:pPr>
      <w:r w:rsidRPr="00326091">
        <w:rPr>
          <w:rFonts w:hint="eastAsia"/>
        </w:rPr>
        <w:t>３．第５条の２第１項第２号の「残高譲渡型前払式支払手段のうちその発行を受けた者に関する情報を発行者が管理することとなるもの」に該当する番号通知型前払式支払手段を発行する場合であっても、第</w:t>
      </w:r>
      <w:r w:rsidRPr="00326091">
        <w:t>23条の３第２号に</w:t>
      </w:r>
      <w:r w:rsidRPr="00326091">
        <w:rPr>
          <w:rFonts w:hint="eastAsia"/>
        </w:rPr>
        <w:t>掲げる</w:t>
      </w:r>
      <w:r w:rsidRPr="00326091">
        <w:t>措置を記載する必要があることに留意すること。</w:t>
      </w:r>
    </w:p>
    <w:p w14:paraId="31DCFC77" w14:textId="77777777" w:rsidR="00326091" w:rsidRPr="00326091" w:rsidRDefault="00326091" w:rsidP="00772727">
      <w:pPr>
        <w:ind w:leftChars="200" w:left="600" w:hangingChars="100" w:hanging="200"/>
      </w:pPr>
      <w:r w:rsidRPr="00326091">
        <w:rPr>
          <w:rFonts w:hint="eastAsia"/>
        </w:rPr>
        <w:t>４．発行する高額電子移転可能型前払式支払手段が複数ある場合には、その名称ごとに記載すること。</w:t>
      </w:r>
    </w:p>
    <w:p w14:paraId="05CE2D36" w14:textId="77777777" w:rsidR="00326091" w:rsidRPr="00326091" w:rsidRDefault="00326091" w:rsidP="00772727">
      <w:pPr>
        <w:ind w:leftChars="200" w:left="600" w:hangingChars="100" w:hanging="200"/>
      </w:pPr>
      <w:r w:rsidRPr="00326091">
        <w:rPr>
          <w:rFonts w:hint="eastAsia"/>
        </w:rPr>
        <w:t>５．記載しきれないときは、この様式の例により作成した書面に記載して、その書面を第４面の次に添付すること。</w:t>
      </w:r>
    </w:p>
    <w:p w14:paraId="51A92B23" w14:textId="66F0CD5A" w:rsidR="00326091" w:rsidRDefault="00326091" w:rsidP="00772727">
      <w:pPr>
        <w:ind w:leftChars="200" w:left="400"/>
      </w:pPr>
      <w:r w:rsidRPr="00326091">
        <w:rPr>
          <w:rFonts w:hint="eastAsia"/>
        </w:rPr>
        <w:t>６．</w:t>
      </w:r>
      <w:r w:rsidRPr="00326091">
        <w:t>記載した事項について定めた社内規則等を添付すること。</w:t>
      </w:r>
    </w:p>
    <w:p w14:paraId="3F02F0A7" w14:textId="6ED71347" w:rsidR="00772727" w:rsidRDefault="00772727" w:rsidP="00772727">
      <w:pPr>
        <w:ind w:leftChars="200" w:left="400"/>
      </w:pPr>
    </w:p>
    <w:p w14:paraId="4C0B781D" w14:textId="77777777" w:rsidR="00772727" w:rsidRPr="00326091" w:rsidRDefault="00772727" w:rsidP="00772727">
      <w:pPr>
        <w:ind w:leftChars="200" w:left="400"/>
      </w:pPr>
    </w:p>
    <w:p w14:paraId="61E8B23B" w14:textId="77777777" w:rsidR="00326091" w:rsidRPr="00326091" w:rsidRDefault="00326091" w:rsidP="00772727">
      <w:pPr>
        <w:ind w:rightChars="100" w:right="200"/>
        <w:jc w:val="right"/>
      </w:pPr>
      <w:r w:rsidRPr="00326091">
        <w:rPr>
          <w:rFonts w:hint="eastAsia"/>
        </w:rPr>
        <w:lastRenderedPageBreak/>
        <w:t>（第５面）</w:t>
      </w:r>
    </w:p>
    <w:p w14:paraId="370A7D71" w14:textId="77777777" w:rsidR="00326091" w:rsidRPr="00326091" w:rsidRDefault="00326091" w:rsidP="00772727">
      <w:pPr>
        <w:ind w:left="200" w:hangingChars="100" w:hanging="200"/>
      </w:pPr>
      <w:r w:rsidRPr="00326091">
        <w:t>14</w:t>
      </w:r>
      <w:r w:rsidRPr="00326091">
        <w:rPr>
          <w:rFonts w:hint="eastAsia"/>
        </w:rPr>
        <w:t>．高額電子移転可能型前払式支払手段の発行の業務に関し利用者の意思に反して権限を有しない者の指図が行われたことにより発生した利用者の損失の補償その他の対応に関する方針</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66531883" w14:textId="77777777" w:rsidTr="00772727">
        <w:trPr>
          <w:cantSplit/>
          <w:trHeight w:val="2005"/>
        </w:trPr>
        <w:tc>
          <w:tcPr>
            <w:tcW w:w="8604" w:type="dxa"/>
            <w:vAlign w:val="center"/>
          </w:tcPr>
          <w:p w14:paraId="287B2321" w14:textId="77777777" w:rsidR="00326091" w:rsidRPr="00326091" w:rsidRDefault="00326091" w:rsidP="00326091"/>
          <w:p w14:paraId="16FF82FB" w14:textId="77777777" w:rsidR="00326091" w:rsidRPr="00326091" w:rsidRDefault="00326091" w:rsidP="00326091"/>
          <w:p w14:paraId="6350906D" w14:textId="77777777" w:rsidR="00326091" w:rsidRPr="00326091" w:rsidRDefault="00326091" w:rsidP="00326091"/>
          <w:p w14:paraId="24C19D1C" w14:textId="77777777" w:rsidR="00326091" w:rsidRPr="00326091" w:rsidRDefault="00326091" w:rsidP="00326091"/>
          <w:p w14:paraId="32B50A26" w14:textId="77777777" w:rsidR="00326091" w:rsidRPr="00326091" w:rsidRDefault="00326091" w:rsidP="00326091"/>
        </w:tc>
      </w:tr>
    </w:tbl>
    <w:p w14:paraId="1CE04916" w14:textId="77777777" w:rsidR="00326091" w:rsidRPr="00326091" w:rsidRDefault="00326091" w:rsidP="00772727">
      <w:pPr>
        <w:ind w:leftChars="100" w:left="200"/>
      </w:pPr>
      <w:r w:rsidRPr="00326091">
        <w:rPr>
          <w:rFonts w:hint="eastAsia"/>
        </w:rPr>
        <w:t>（記載上の注意）</w:t>
      </w:r>
    </w:p>
    <w:p w14:paraId="63608F41" w14:textId="77777777" w:rsidR="00326091" w:rsidRPr="00326091" w:rsidRDefault="00326091" w:rsidP="00772727">
      <w:pPr>
        <w:ind w:leftChars="200" w:left="400"/>
      </w:pPr>
      <w:r w:rsidRPr="00326091">
        <w:rPr>
          <w:rFonts w:hint="eastAsia"/>
        </w:rPr>
        <w:t>１．次の内容を記載すること。</w:t>
      </w:r>
    </w:p>
    <w:p w14:paraId="0A64AEA5" w14:textId="77777777" w:rsidR="00326091" w:rsidRPr="00326091" w:rsidRDefault="00326091" w:rsidP="00772727">
      <w:pPr>
        <w:ind w:leftChars="300" w:left="800" w:hangingChars="100" w:hanging="200"/>
      </w:pPr>
      <w:r w:rsidRPr="00326091">
        <w:rPr>
          <w:rFonts w:hint="eastAsia"/>
        </w:rPr>
        <w:t>①　高額電子移転可能型前払式支払手段の発行の業務に関し利用者の意思に反して権限を有しない者の指図が行われたことにより発生した利用者の損失の補償の有無</w:t>
      </w:r>
    </w:p>
    <w:p w14:paraId="538CB759" w14:textId="77777777" w:rsidR="00326091" w:rsidRPr="00326091" w:rsidRDefault="00326091" w:rsidP="00772727">
      <w:pPr>
        <w:ind w:leftChars="300" w:left="800" w:hangingChars="100" w:hanging="200"/>
      </w:pPr>
      <w:r w:rsidRPr="00326091">
        <w:rPr>
          <w:rFonts w:hint="eastAsia"/>
        </w:rPr>
        <w:t>②　①の補償が「有」の場合には、その補償の内容（補償の要件がある場合には、当該要件を含む。）及び補償手続の内容</w:t>
      </w:r>
    </w:p>
    <w:p w14:paraId="5862AF24" w14:textId="77777777" w:rsidR="00326091" w:rsidRPr="00326091" w:rsidRDefault="00326091" w:rsidP="00772727">
      <w:pPr>
        <w:ind w:leftChars="300" w:left="600"/>
      </w:pPr>
      <w:r w:rsidRPr="00326091">
        <w:rPr>
          <w:rFonts w:hint="eastAsia"/>
        </w:rPr>
        <w:t>③　①の損失についてその補償以外に対応を行う場合には、その内容</w:t>
      </w:r>
    </w:p>
    <w:p w14:paraId="5CE5E1CD" w14:textId="77777777" w:rsidR="00326091" w:rsidRPr="00326091" w:rsidRDefault="00326091" w:rsidP="00772727">
      <w:pPr>
        <w:ind w:leftChars="300" w:left="600"/>
      </w:pPr>
      <w:r w:rsidRPr="00326091">
        <w:rPr>
          <w:rFonts w:hint="eastAsia"/>
        </w:rPr>
        <w:t>④　①から③までの内容を実施するための体制</w:t>
      </w:r>
    </w:p>
    <w:p w14:paraId="7A145A9F" w14:textId="77777777" w:rsidR="00326091" w:rsidRPr="00326091" w:rsidRDefault="00326091" w:rsidP="00772727">
      <w:pPr>
        <w:ind w:leftChars="200" w:left="600" w:hangingChars="100" w:hanging="200"/>
      </w:pPr>
      <w:r w:rsidRPr="00326091">
        <w:rPr>
          <w:rFonts w:hint="eastAsia"/>
        </w:rPr>
        <w:t>２．記載しきれないときは、この様式の例により作成した書面に記載して、その書面を第５面の次に添付すること。</w:t>
      </w:r>
    </w:p>
    <w:p w14:paraId="79E58E34" w14:textId="6FF8623D" w:rsidR="00326091" w:rsidRDefault="00326091" w:rsidP="00772727">
      <w:pPr>
        <w:ind w:leftChars="200" w:left="400"/>
      </w:pPr>
      <w:r w:rsidRPr="00326091">
        <w:rPr>
          <w:rFonts w:hint="eastAsia"/>
        </w:rPr>
        <w:t>３．記載した事項について定めた社内規則等を添付すること。</w:t>
      </w:r>
    </w:p>
    <w:p w14:paraId="26DDBCB7" w14:textId="239D8A61" w:rsidR="00772727" w:rsidRDefault="00772727" w:rsidP="00772727">
      <w:pPr>
        <w:ind w:leftChars="200" w:left="400"/>
      </w:pPr>
    </w:p>
    <w:p w14:paraId="6DD2732B" w14:textId="3D9920D9" w:rsidR="00772727" w:rsidRDefault="00772727" w:rsidP="00772727">
      <w:pPr>
        <w:ind w:leftChars="200" w:left="400"/>
      </w:pPr>
    </w:p>
    <w:p w14:paraId="368DF1C9" w14:textId="7E817466" w:rsidR="00772727" w:rsidRDefault="00772727" w:rsidP="00772727">
      <w:pPr>
        <w:ind w:leftChars="200" w:left="400"/>
      </w:pPr>
    </w:p>
    <w:p w14:paraId="475B58BA" w14:textId="1667B229" w:rsidR="00772727" w:rsidRDefault="00772727" w:rsidP="00772727">
      <w:pPr>
        <w:ind w:leftChars="200" w:left="400"/>
      </w:pPr>
    </w:p>
    <w:p w14:paraId="232A9986" w14:textId="34508039" w:rsidR="00772727" w:rsidRDefault="00772727" w:rsidP="00772727">
      <w:pPr>
        <w:ind w:leftChars="200" w:left="400"/>
      </w:pPr>
    </w:p>
    <w:p w14:paraId="0F53DCAF" w14:textId="1F45CE1D" w:rsidR="00772727" w:rsidRDefault="00772727" w:rsidP="00772727">
      <w:pPr>
        <w:ind w:leftChars="200" w:left="400"/>
      </w:pPr>
    </w:p>
    <w:p w14:paraId="5400EC46" w14:textId="42752D0B" w:rsidR="00772727" w:rsidRDefault="00772727" w:rsidP="00772727">
      <w:pPr>
        <w:ind w:leftChars="200" w:left="400"/>
      </w:pPr>
    </w:p>
    <w:p w14:paraId="244DE341" w14:textId="5B13E970" w:rsidR="00772727" w:rsidRDefault="00772727" w:rsidP="00772727">
      <w:pPr>
        <w:ind w:leftChars="200" w:left="400"/>
      </w:pPr>
    </w:p>
    <w:p w14:paraId="25EF49B4" w14:textId="67EB33F6" w:rsidR="00772727" w:rsidRDefault="00772727" w:rsidP="00772727">
      <w:pPr>
        <w:ind w:leftChars="200" w:left="400"/>
      </w:pPr>
    </w:p>
    <w:p w14:paraId="45355FB3" w14:textId="2BA52F1E" w:rsidR="00772727" w:rsidRDefault="00772727" w:rsidP="00772727">
      <w:pPr>
        <w:ind w:leftChars="200" w:left="400"/>
      </w:pPr>
    </w:p>
    <w:p w14:paraId="7B0D6A9C" w14:textId="4CBFE545" w:rsidR="00772727" w:rsidRDefault="00772727" w:rsidP="00772727">
      <w:pPr>
        <w:ind w:leftChars="200" w:left="400"/>
      </w:pPr>
    </w:p>
    <w:p w14:paraId="78CB78FB" w14:textId="30ED2B1F" w:rsidR="00772727" w:rsidRDefault="00772727" w:rsidP="00772727">
      <w:pPr>
        <w:ind w:leftChars="200" w:left="400"/>
      </w:pPr>
    </w:p>
    <w:p w14:paraId="159C1A82" w14:textId="20B1A354" w:rsidR="00772727" w:rsidRDefault="00772727" w:rsidP="00772727">
      <w:pPr>
        <w:ind w:leftChars="200" w:left="400"/>
      </w:pPr>
    </w:p>
    <w:p w14:paraId="59D38689" w14:textId="22DD1861" w:rsidR="00772727" w:rsidRDefault="00772727" w:rsidP="00772727">
      <w:pPr>
        <w:ind w:leftChars="200" w:left="400"/>
      </w:pPr>
    </w:p>
    <w:p w14:paraId="16FCF637" w14:textId="017E5F92" w:rsidR="00772727" w:rsidRDefault="00772727" w:rsidP="00772727">
      <w:pPr>
        <w:ind w:leftChars="200" w:left="400"/>
      </w:pPr>
    </w:p>
    <w:p w14:paraId="6825115E" w14:textId="71183F3A" w:rsidR="00772727" w:rsidRDefault="00772727" w:rsidP="00772727">
      <w:pPr>
        <w:ind w:leftChars="200" w:left="400"/>
      </w:pPr>
    </w:p>
    <w:p w14:paraId="4A3E97F2" w14:textId="5E57ECC3" w:rsidR="00772727" w:rsidRDefault="00772727" w:rsidP="00772727">
      <w:pPr>
        <w:ind w:leftChars="200" w:left="400"/>
      </w:pPr>
    </w:p>
    <w:p w14:paraId="6E22EA7A" w14:textId="4C8A2AE7" w:rsidR="00772727" w:rsidRDefault="00772727" w:rsidP="00772727">
      <w:pPr>
        <w:ind w:leftChars="200" w:left="400"/>
      </w:pPr>
    </w:p>
    <w:p w14:paraId="6B9CBF00" w14:textId="77585018" w:rsidR="00772727" w:rsidRDefault="00772727" w:rsidP="00772727">
      <w:pPr>
        <w:ind w:leftChars="200" w:left="400"/>
      </w:pPr>
    </w:p>
    <w:p w14:paraId="1205948B" w14:textId="7B205AA8" w:rsidR="00772727" w:rsidRDefault="00772727" w:rsidP="00772727">
      <w:pPr>
        <w:ind w:leftChars="200" w:left="400"/>
      </w:pPr>
    </w:p>
    <w:p w14:paraId="2342C7C8" w14:textId="53F71B19" w:rsidR="00772727" w:rsidRDefault="00772727" w:rsidP="00772727">
      <w:pPr>
        <w:ind w:leftChars="200" w:left="400"/>
      </w:pPr>
    </w:p>
    <w:p w14:paraId="49D766F2" w14:textId="77777777" w:rsidR="00772727" w:rsidRPr="00326091" w:rsidRDefault="00772727" w:rsidP="00772727">
      <w:pPr>
        <w:ind w:leftChars="200" w:left="400"/>
      </w:pPr>
    </w:p>
    <w:p w14:paraId="768D5840" w14:textId="77777777" w:rsidR="00326091" w:rsidRPr="00326091" w:rsidRDefault="00326091" w:rsidP="00772727">
      <w:pPr>
        <w:ind w:rightChars="100" w:right="200"/>
        <w:jc w:val="right"/>
      </w:pPr>
      <w:r w:rsidRPr="00326091">
        <w:rPr>
          <w:rFonts w:hint="eastAsia"/>
        </w:rPr>
        <w:lastRenderedPageBreak/>
        <w:t>（第６面）</w:t>
      </w:r>
    </w:p>
    <w:p w14:paraId="277F76BA" w14:textId="77777777" w:rsidR="00326091" w:rsidRPr="00326091" w:rsidRDefault="00326091" w:rsidP="00772727">
      <w:pPr>
        <w:ind w:left="200" w:hangingChars="100" w:hanging="200"/>
      </w:pPr>
      <w:r w:rsidRPr="00326091">
        <w:t>15</w:t>
      </w:r>
      <w:r w:rsidRPr="00326091">
        <w:rPr>
          <w:rFonts w:hint="eastAsia"/>
        </w:rPr>
        <w:t>．高額電子移転可能型前払式支払手段の発行の業務の内容及び方法に照らし必要があると認められる場合にあっては、当該業務に関し高額電子移転可能型前払式支払手段の利用者以外の者に損失が発生した場合における当該損失の補償その他の対応に関する方針</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42C0DA82" w14:textId="77777777" w:rsidTr="00772727">
        <w:trPr>
          <w:cantSplit/>
          <w:trHeight w:val="1696"/>
        </w:trPr>
        <w:tc>
          <w:tcPr>
            <w:tcW w:w="8604" w:type="dxa"/>
            <w:vAlign w:val="center"/>
          </w:tcPr>
          <w:p w14:paraId="5FFA9190" w14:textId="77777777" w:rsidR="00326091" w:rsidRPr="00326091" w:rsidRDefault="00326091" w:rsidP="00326091"/>
          <w:p w14:paraId="2AAF32E8" w14:textId="77777777" w:rsidR="00326091" w:rsidRPr="00326091" w:rsidRDefault="00326091" w:rsidP="00326091"/>
          <w:p w14:paraId="1E40AFD9" w14:textId="77777777" w:rsidR="00326091" w:rsidRPr="00326091" w:rsidRDefault="00326091" w:rsidP="00326091"/>
          <w:p w14:paraId="32A6C8D6" w14:textId="77777777" w:rsidR="00326091" w:rsidRPr="00326091" w:rsidRDefault="00326091" w:rsidP="00326091"/>
          <w:p w14:paraId="43738BA4" w14:textId="77777777" w:rsidR="00326091" w:rsidRPr="00326091" w:rsidRDefault="00326091" w:rsidP="00326091"/>
        </w:tc>
      </w:tr>
    </w:tbl>
    <w:p w14:paraId="7B8B9573" w14:textId="77777777" w:rsidR="00326091" w:rsidRPr="00326091" w:rsidRDefault="00326091" w:rsidP="00772727">
      <w:pPr>
        <w:ind w:leftChars="100" w:left="200"/>
      </w:pPr>
      <w:r w:rsidRPr="00326091">
        <w:rPr>
          <w:rFonts w:hint="eastAsia"/>
        </w:rPr>
        <w:t>（記載上の注意）</w:t>
      </w:r>
    </w:p>
    <w:p w14:paraId="34F15005" w14:textId="77777777" w:rsidR="00326091" w:rsidRPr="00326091" w:rsidRDefault="00326091" w:rsidP="00772727">
      <w:pPr>
        <w:ind w:leftChars="200" w:left="400"/>
      </w:pPr>
      <w:r w:rsidRPr="00326091">
        <w:rPr>
          <w:rFonts w:hint="eastAsia"/>
        </w:rPr>
        <w:t>１．次の内容を記載すること。</w:t>
      </w:r>
    </w:p>
    <w:p w14:paraId="28979161" w14:textId="77777777" w:rsidR="00326091" w:rsidRPr="00326091" w:rsidRDefault="00326091" w:rsidP="00772727">
      <w:pPr>
        <w:ind w:leftChars="300" w:left="800" w:hangingChars="100" w:hanging="200"/>
      </w:pPr>
      <w:r w:rsidRPr="00326091">
        <w:rPr>
          <w:rFonts w:hint="eastAsia"/>
        </w:rPr>
        <w:t>①　高額電子移転可能型前払式支払手段の発行の業務に関し高額電子移転可能型前払式支払手段の利用者以外の者に損失が発生した場合における当該損失の補償の有無</w:t>
      </w:r>
    </w:p>
    <w:p w14:paraId="59B10D9A" w14:textId="77777777" w:rsidR="00326091" w:rsidRPr="00326091" w:rsidRDefault="00326091" w:rsidP="00772727">
      <w:pPr>
        <w:ind w:leftChars="300" w:left="800" w:hangingChars="100" w:hanging="200"/>
      </w:pPr>
      <w:r w:rsidRPr="00326091">
        <w:rPr>
          <w:rFonts w:hint="eastAsia"/>
        </w:rPr>
        <w:t>②　①の補償が「有」の場合には、その補償の内容（補償の要件がある場合には、当該要件を含む。）及び補償手続の内容</w:t>
      </w:r>
    </w:p>
    <w:p w14:paraId="7863C534" w14:textId="77777777" w:rsidR="00326091" w:rsidRPr="00326091" w:rsidRDefault="00326091" w:rsidP="00772727">
      <w:pPr>
        <w:ind w:leftChars="300" w:left="600"/>
      </w:pPr>
      <w:r w:rsidRPr="00326091">
        <w:rPr>
          <w:rFonts w:hint="eastAsia"/>
        </w:rPr>
        <w:t>③　①の損失についてその補償以外に対応を行う場合には、その内容</w:t>
      </w:r>
    </w:p>
    <w:p w14:paraId="26914A30" w14:textId="77777777" w:rsidR="00326091" w:rsidRPr="00326091" w:rsidRDefault="00326091" w:rsidP="00772727">
      <w:pPr>
        <w:ind w:leftChars="300" w:left="600"/>
      </w:pPr>
      <w:r w:rsidRPr="00326091">
        <w:rPr>
          <w:rFonts w:hint="eastAsia"/>
        </w:rPr>
        <w:t>④　①から③までの内容を実施するための体制</w:t>
      </w:r>
    </w:p>
    <w:p w14:paraId="2ED7D54D" w14:textId="77777777" w:rsidR="00326091" w:rsidRPr="00326091" w:rsidRDefault="00326091" w:rsidP="00772727">
      <w:pPr>
        <w:ind w:leftChars="200" w:left="600" w:hangingChars="100" w:hanging="200"/>
      </w:pPr>
      <w:r w:rsidRPr="00326091">
        <w:rPr>
          <w:rFonts w:hint="eastAsia"/>
        </w:rPr>
        <w:t>２．記載しきれないときは、この様式の例により作成した書面に記載して、その書面を第６面の次に添付すること。</w:t>
      </w:r>
    </w:p>
    <w:p w14:paraId="291EB7DA" w14:textId="5CB419A3" w:rsidR="00326091" w:rsidRDefault="00326091" w:rsidP="00772727">
      <w:pPr>
        <w:ind w:leftChars="200" w:left="400"/>
      </w:pPr>
      <w:r w:rsidRPr="00326091">
        <w:rPr>
          <w:rFonts w:hint="eastAsia"/>
        </w:rPr>
        <w:t>３．記載した事項について定めた社内規則等を添付すること。</w:t>
      </w:r>
    </w:p>
    <w:p w14:paraId="044865B9" w14:textId="68732613" w:rsidR="00772727" w:rsidRDefault="00772727" w:rsidP="00772727">
      <w:pPr>
        <w:ind w:leftChars="200" w:left="400"/>
      </w:pPr>
    </w:p>
    <w:p w14:paraId="248885C3" w14:textId="24806208" w:rsidR="00772727" w:rsidRDefault="00772727" w:rsidP="00772727">
      <w:pPr>
        <w:ind w:leftChars="200" w:left="400"/>
      </w:pPr>
    </w:p>
    <w:p w14:paraId="6C3D9EBA" w14:textId="12FF2CE6" w:rsidR="00772727" w:rsidRDefault="00772727" w:rsidP="00772727">
      <w:pPr>
        <w:ind w:leftChars="200" w:left="400"/>
      </w:pPr>
    </w:p>
    <w:p w14:paraId="626A399C" w14:textId="20310F82" w:rsidR="00772727" w:rsidRDefault="00772727" w:rsidP="00772727">
      <w:pPr>
        <w:ind w:leftChars="200" w:left="400"/>
      </w:pPr>
    </w:p>
    <w:p w14:paraId="152CAF0B" w14:textId="6E43F10A" w:rsidR="00772727" w:rsidRDefault="00772727" w:rsidP="00772727">
      <w:pPr>
        <w:ind w:leftChars="200" w:left="400"/>
      </w:pPr>
    </w:p>
    <w:p w14:paraId="3F8307BE" w14:textId="20CCC849" w:rsidR="00772727" w:rsidRDefault="00772727" w:rsidP="00772727">
      <w:pPr>
        <w:ind w:leftChars="200" w:left="400"/>
      </w:pPr>
    </w:p>
    <w:p w14:paraId="6B2C5E33" w14:textId="2026C7E2" w:rsidR="00772727" w:rsidRDefault="00772727" w:rsidP="00772727">
      <w:pPr>
        <w:ind w:leftChars="200" w:left="400"/>
      </w:pPr>
    </w:p>
    <w:p w14:paraId="0ACEFE99" w14:textId="4209F0B9" w:rsidR="00772727" w:rsidRDefault="00772727" w:rsidP="00772727">
      <w:pPr>
        <w:ind w:leftChars="200" w:left="400"/>
      </w:pPr>
    </w:p>
    <w:p w14:paraId="1264CB71" w14:textId="3FDD668C" w:rsidR="00772727" w:rsidRDefault="00772727" w:rsidP="00772727">
      <w:pPr>
        <w:ind w:leftChars="200" w:left="400"/>
      </w:pPr>
    </w:p>
    <w:p w14:paraId="2BB3E10D" w14:textId="2ECD818C" w:rsidR="00772727" w:rsidRDefault="00772727" w:rsidP="00772727">
      <w:pPr>
        <w:ind w:leftChars="200" w:left="400"/>
      </w:pPr>
    </w:p>
    <w:p w14:paraId="1CEF98D3" w14:textId="2EC69CA3" w:rsidR="00772727" w:rsidRDefault="00772727" w:rsidP="00772727">
      <w:pPr>
        <w:ind w:leftChars="200" w:left="400"/>
      </w:pPr>
    </w:p>
    <w:p w14:paraId="1473E5B8" w14:textId="3D4088C7" w:rsidR="00772727" w:rsidRDefault="00772727" w:rsidP="00772727">
      <w:pPr>
        <w:ind w:leftChars="200" w:left="400"/>
      </w:pPr>
    </w:p>
    <w:p w14:paraId="6FCC1853" w14:textId="03CE26C9" w:rsidR="00772727" w:rsidRDefault="00772727" w:rsidP="00772727">
      <w:pPr>
        <w:ind w:leftChars="200" w:left="400"/>
      </w:pPr>
    </w:p>
    <w:p w14:paraId="16B29F99" w14:textId="5DA17B5C" w:rsidR="00772727" w:rsidRDefault="00772727" w:rsidP="00772727">
      <w:pPr>
        <w:ind w:leftChars="200" w:left="400"/>
      </w:pPr>
    </w:p>
    <w:p w14:paraId="17065CE7" w14:textId="6A26D3A5" w:rsidR="00772727" w:rsidRDefault="00772727" w:rsidP="00772727">
      <w:pPr>
        <w:ind w:leftChars="200" w:left="400"/>
      </w:pPr>
    </w:p>
    <w:p w14:paraId="6E9256F3" w14:textId="7F1EABB3" w:rsidR="00772727" w:rsidRDefault="00772727" w:rsidP="00772727">
      <w:pPr>
        <w:ind w:leftChars="200" w:left="400"/>
      </w:pPr>
    </w:p>
    <w:p w14:paraId="56ADE2F1" w14:textId="67E82D90" w:rsidR="00772727" w:rsidRDefault="00772727" w:rsidP="00772727">
      <w:pPr>
        <w:ind w:leftChars="200" w:left="400"/>
      </w:pPr>
    </w:p>
    <w:p w14:paraId="5128CA5F" w14:textId="24E88F48" w:rsidR="00772727" w:rsidRDefault="00772727" w:rsidP="00772727">
      <w:pPr>
        <w:ind w:leftChars="200" w:left="400"/>
      </w:pPr>
    </w:p>
    <w:p w14:paraId="08CD7ECC" w14:textId="4E861015" w:rsidR="00772727" w:rsidRDefault="00772727" w:rsidP="00772727">
      <w:pPr>
        <w:ind w:leftChars="200" w:left="400"/>
      </w:pPr>
    </w:p>
    <w:p w14:paraId="0823C369" w14:textId="5F0C3516" w:rsidR="00772727" w:rsidRDefault="00772727" w:rsidP="00772727">
      <w:pPr>
        <w:ind w:leftChars="200" w:left="400"/>
      </w:pPr>
    </w:p>
    <w:p w14:paraId="725D71B1" w14:textId="77777777" w:rsidR="00772727" w:rsidRPr="00326091" w:rsidRDefault="00772727" w:rsidP="00772727">
      <w:pPr>
        <w:ind w:leftChars="200" w:left="400"/>
      </w:pPr>
    </w:p>
    <w:p w14:paraId="1A7FE79C" w14:textId="77777777" w:rsidR="00326091" w:rsidRPr="00326091" w:rsidRDefault="00326091" w:rsidP="00772727">
      <w:pPr>
        <w:ind w:rightChars="100" w:right="200"/>
        <w:jc w:val="right"/>
      </w:pPr>
      <w:r w:rsidRPr="00326091">
        <w:rPr>
          <w:rFonts w:hint="eastAsia"/>
        </w:rPr>
        <w:lastRenderedPageBreak/>
        <w:t>（第７面）</w:t>
      </w:r>
    </w:p>
    <w:p w14:paraId="37E5151A" w14:textId="77777777" w:rsidR="00326091" w:rsidRPr="00326091" w:rsidRDefault="00326091" w:rsidP="00772727">
      <w:pPr>
        <w:ind w:left="200" w:hangingChars="100" w:hanging="200"/>
      </w:pPr>
      <w:r w:rsidRPr="00326091">
        <w:t>16</w:t>
      </w:r>
      <w:r w:rsidRPr="00326091">
        <w:rPr>
          <w:rFonts w:hint="eastAsia"/>
        </w:rPr>
        <w:t>．その他高額電子移転可能型前払式支払手段の利用者の保護を図り、及び高額電子移転可能型前払式支払手段の発行の業務の健全かつ適切な運営を確保するための重要な事項</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4"/>
      </w:tblGrid>
      <w:tr w:rsidR="00326091" w:rsidRPr="00326091" w14:paraId="65FCC036" w14:textId="77777777" w:rsidTr="00772727">
        <w:trPr>
          <w:cantSplit/>
          <w:trHeight w:val="1541"/>
        </w:trPr>
        <w:tc>
          <w:tcPr>
            <w:tcW w:w="8604" w:type="dxa"/>
            <w:vAlign w:val="center"/>
          </w:tcPr>
          <w:p w14:paraId="6A676095" w14:textId="77777777" w:rsidR="00326091" w:rsidRPr="00326091" w:rsidRDefault="00326091" w:rsidP="00326091"/>
          <w:p w14:paraId="1AF121AD" w14:textId="77777777" w:rsidR="00326091" w:rsidRPr="00326091" w:rsidRDefault="00326091" w:rsidP="00326091"/>
          <w:p w14:paraId="2FA5B2C1" w14:textId="77777777" w:rsidR="00326091" w:rsidRPr="00326091" w:rsidRDefault="00326091" w:rsidP="00326091"/>
          <w:p w14:paraId="02C765D7" w14:textId="77777777" w:rsidR="00326091" w:rsidRPr="00326091" w:rsidRDefault="00326091" w:rsidP="00326091"/>
          <w:p w14:paraId="369AA6C6" w14:textId="77777777" w:rsidR="00326091" w:rsidRPr="00326091" w:rsidRDefault="00326091" w:rsidP="00326091"/>
        </w:tc>
      </w:tr>
    </w:tbl>
    <w:p w14:paraId="2C66D6FF" w14:textId="77777777" w:rsidR="00326091" w:rsidRPr="00326091" w:rsidRDefault="00326091" w:rsidP="00772727">
      <w:pPr>
        <w:ind w:leftChars="100" w:left="200"/>
      </w:pPr>
      <w:r w:rsidRPr="00326091">
        <w:rPr>
          <w:rFonts w:hint="eastAsia"/>
        </w:rPr>
        <w:t>（記載上の注意）</w:t>
      </w:r>
    </w:p>
    <w:p w14:paraId="2810AB55" w14:textId="0052C663" w:rsidR="00217B2D" w:rsidRPr="00217B2D" w:rsidRDefault="00326091" w:rsidP="00772727">
      <w:pPr>
        <w:ind w:leftChars="200" w:left="400"/>
        <w:rPr>
          <w:szCs w:val="18"/>
        </w:rPr>
      </w:pPr>
      <w:r w:rsidRPr="00326091">
        <w:rPr>
          <w:rFonts w:hint="eastAsia"/>
        </w:rPr>
        <w:t>必要に応じ、記載した事項について定めた社内規則等を添付すること。</w:t>
      </w:r>
    </w:p>
    <w:sectPr w:rsidR="00217B2D" w:rsidRPr="00217B2D" w:rsidSect="00A03093">
      <w:type w:val="continuous"/>
      <w:pgSz w:w="11906" w:h="16838" w:code="9"/>
      <w:pgMar w:top="851" w:right="1418" w:bottom="851"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18FC8" w14:textId="77777777" w:rsidR="00910BDC" w:rsidRDefault="00910BDC">
      <w:r>
        <w:separator/>
      </w:r>
    </w:p>
  </w:endnote>
  <w:endnote w:type="continuationSeparator" w:id="0">
    <w:p w14:paraId="70DFC71D" w14:textId="77777777" w:rsidR="00910BDC" w:rsidRDefault="0091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996A0" w14:textId="77777777" w:rsidR="00910BDC" w:rsidRDefault="00910BDC">
      <w:r>
        <w:separator/>
      </w:r>
    </w:p>
  </w:footnote>
  <w:footnote w:type="continuationSeparator" w:id="0">
    <w:p w14:paraId="073F69B9" w14:textId="77777777" w:rsidR="00910BDC" w:rsidRDefault="0091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C91"/>
    <w:multiLevelType w:val="hybridMultilevel"/>
    <w:tmpl w:val="4D2CE4D8"/>
    <w:lvl w:ilvl="0" w:tplc="7512D4A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60"/>
  <w:displayHorizont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AEA"/>
    <w:rsid w:val="00000AE3"/>
    <w:rsid w:val="00002C4C"/>
    <w:rsid w:val="000052FB"/>
    <w:rsid w:val="00010791"/>
    <w:rsid w:val="00011487"/>
    <w:rsid w:val="00011CA5"/>
    <w:rsid w:val="00013EDD"/>
    <w:rsid w:val="00017FF1"/>
    <w:rsid w:val="00021834"/>
    <w:rsid w:val="00022DE6"/>
    <w:rsid w:val="00024797"/>
    <w:rsid w:val="000273E5"/>
    <w:rsid w:val="00032D32"/>
    <w:rsid w:val="000448EC"/>
    <w:rsid w:val="00052B26"/>
    <w:rsid w:val="00060868"/>
    <w:rsid w:val="00060C40"/>
    <w:rsid w:val="00061A64"/>
    <w:rsid w:val="000728E8"/>
    <w:rsid w:val="00073CDB"/>
    <w:rsid w:val="00074D4C"/>
    <w:rsid w:val="00080073"/>
    <w:rsid w:val="000864E8"/>
    <w:rsid w:val="0009147C"/>
    <w:rsid w:val="00092409"/>
    <w:rsid w:val="0009649A"/>
    <w:rsid w:val="000964BD"/>
    <w:rsid w:val="000B17A9"/>
    <w:rsid w:val="000B6CFA"/>
    <w:rsid w:val="000B77DA"/>
    <w:rsid w:val="000C61D1"/>
    <w:rsid w:val="000D2CF2"/>
    <w:rsid w:val="000E2963"/>
    <w:rsid w:val="000F113A"/>
    <w:rsid w:val="000F18BF"/>
    <w:rsid w:val="000F6085"/>
    <w:rsid w:val="00111BAC"/>
    <w:rsid w:val="00121A09"/>
    <w:rsid w:val="001221FE"/>
    <w:rsid w:val="001250F9"/>
    <w:rsid w:val="00126543"/>
    <w:rsid w:val="00131380"/>
    <w:rsid w:val="00132561"/>
    <w:rsid w:val="00141275"/>
    <w:rsid w:val="00154044"/>
    <w:rsid w:val="00165CA6"/>
    <w:rsid w:val="00171C53"/>
    <w:rsid w:val="00173274"/>
    <w:rsid w:val="00180232"/>
    <w:rsid w:val="00190530"/>
    <w:rsid w:val="00190F40"/>
    <w:rsid w:val="0019649C"/>
    <w:rsid w:val="001A134E"/>
    <w:rsid w:val="001B17B6"/>
    <w:rsid w:val="001B1D57"/>
    <w:rsid w:val="001B2AB3"/>
    <w:rsid w:val="001C1D58"/>
    <w:rsid w:val="001D7E6D"/>
    <w:rsid w:val="001E0394"/>
    <w:rsid w:val="001E11B9"/>
    <w:rsid w:val="001E72FB"/>
    <w:rsid w:val="001F303C"/>
    <w:rsid w:val="00201EA4"/>
    <w:rsid w:val="00203900"/>
    <w:rsid w:val="00203F1B"/>
    <w:rsid w:val="002045FB"/>
    <w:rsid w:val="0020781C"/>
    <w:rsid w:val="0021133F"/>
    <w:rsid w:val="00217B2D"/>
    <w:rsid w:val="00224DDE"/>
    <w:rsid w:val="00225F39"/>
    <w:rsid w:val="0023097C"/>
    <w:rsid w:val="002334C7"/>
    <w:rsid w:val="00236620"/>
    <w:rsid w:val="00237A19"/>
    <w:rsid w:val="00237DED"/>
    <w:rsid w:val="002410B7"/>
    <w:rsid w:val="002469B9"/>
    <w:rsid w:val="0025374E"/>
    <w:rsid w:val="00261CCF"/>
    <w:rsid w:val="00264687"/>
    <w:rsid w:val="00274FBF"/>
    <w:rsid w:val="00290976"/>
    <w:rsid w:val="00291B96"/>
    <w:rsid w:val="00294656"/>
    <w:rsid w:val="00294B1D"/>
    <w:rsid w:val="00295D0C"/>
    <w:rsid w:val="002A779F"/>
    <w:rsid w:val="002B2AE4"/>
    <w:rsid w:val="002B44EB"/>
    <w:rsid w:val="002B566B"/>
    <w:rsid w:val="002B79BD"/>
    <w:rsid w:val="002C350D"/>
    <w:rsid w:val="002D0929"/>
    <w:rsid w:val="002D0FB9"/>
    <w:rsid w:val="002D1AD6"/>
    <w:rsid w:val="002D4B5B"/>
    <w:rsid w:val="002D51C1"/>
    <w:rsid w:val="002D5740"/>
    <w:rsid w:val="002D7929"/>
    <w:rsid w:val="002E682C"/>
    <w:rsid w:val="002F1A74"/>
    <w:rsid w:val="002F2941"/>
    <w:rsid w:val="002F2E58"/>
    <w:rsid w:val="002F3602"/>
    <w:rsid w:val="002F3E82"/>
    <w:rsid w:val="002F4650"/>
    <w:rsid w:val="002F593F"/>
    <w:rsid w:val="002F7E70"/>
    <w:rsid w:val="003024C1"/>
    <w:rsid w:val="00305503"/>
    <w:rsid w:val="003106AA"/>
    <w:rsid w:val="00314DF1"/>
    <w:rsid w:val="00316795"/>
    <w:rsid w:val="003234FF"/>
    <w:rsid w:val="00326091"/>
    <w:rsid w:val="00330E10"/>
    <w:rsid w:val="00337904"/>
    <w:rsid w:val="00346CDD"/>
    <w:rsid w:val="00347921"/>
    <w:rsid w:val="00351794"/>
    <w:rsid w:val="0035595D"/>
    <w:rsid w:val="00366DBF"/>
    <w:rsid w:val="00373317"/>
    <w:rsid w:val="00381555"/>
    <w:rsid w:val="00382372"/>
    <w:rsid w:val="003852E1"/>
    <w:rsid w:val="00386B91"/>
    <w:rsid w:val="00386E6D"/>
    <w:rsid w:val="00387703"/>
    <w:rsid w:val="00387A0F"/>
    <w:rsid w:val="00392635"/>
    <w:rsid w:val="00394121"/>
    <w:rsid w:val="003A1CBB"/>
    <w:rsid w:val="003B50BF"/>
    <w:rsid w:val="003C04E8"/>
    <w:rsid w:val="003C0A47"/>
    <w:rsid w:val="003C5EE9"/>
    <w:rsid w:val="003D71BA"/>
    <w:rsid w:val="003D7972"/>
    <w:rsid w:val="003E066D"/>
    <w:rsid w:val="003E44E5"/>
    <w:rsid w:val="00401AFA"/>
    <w:rsid w:val="00402A7E"/>
    <w:rsid w:val="0040317D"/>
    <w:rsid w:val="00404751"/>
    <w:rsid w:val="00416C4D"/>
    <w:rsid w:val="0042160B"/>
    <w:rsid w:val="004230B3"/>
    <w:rsid w:val="004254B0"/>
    <w:rsid w:val="0042757B"/>
    <w:rsid w:val="004300D8"/>
    <w:rsid w:val="00434115"/>
    <w:rsid w:val="00436965"/>
    <w:rsid w:val="00441342"/>
    <w:rsid w:val="004445CE"/>
    <w:rsid w:val="004452E6"/>
    <w:rsid w:val="004536E3"/>
    <w:rsid w:val="00460FA1"/>
    <w:rsid w:val="0047442E"/>
    <w:rsid w:val="0048218B"/>
    <w:rsid w:val="0048220B"/>
    <w:rsid w:val="00491ECD"/>
    <w:rsid w:val="004921B0"/>
    <w:rsid w:val="004921F0"/>
    <w:rsid w:val="00492BCA"/>
    <w:rsid w:val="004931BE"/>
    <w:rsid w:val="004A0F3E"/>
    <w:rsid w:val="004A4366"/>
    <w:rsid w:val="004A4C06"/>
    <w:rsid w:val="004B3C67"/>
    <w:rsid w:val="004C494C"/>
    <w:rsid w:val="004C4993"/>
    <w:rsid w:val="004C705F"/>
    <w:rsid w:val="004D723C"/>
    <w:rsid w:val="004E1917"/>
    <w:rsid w:val="004E30C8"/>
    <w:rsid w:val="004E30FC"/>
    <w:rsid w:val="004E401F"/>
    <w:rsid w:val="004E474D"/>
    <w:rsid w:val="004E5748"/>
    <w:rsid w:val="004E6191"/>
    <w:rsid w:val="004F0599"/>
    <w:rsid w:val="004F0E35"/>
    <w:rsid w:val="004F25C0"/>
    <w:rsid w:val="004F778F"/>
    <w:rsid w:val="00501EB2"/>
    <w:rsid w:val="00505795"/>
    <w:rsid w:val="00505C6F"/>
    <w:rsid w:val="005074BD"/>
    <w:rsid w:val="00513BB1"/>
    <w:rsid w:val="005156D6"/>
    <w:rsid w:val="00527FDF"/>
    <w:rsid w:val="00530BF5"/>
    <w:rsid w:val="00540604"/>
    <w:rsid w:val="005469BE"/>
    <w:rsid w:val="0055558F"/>
    <w:rsid w:val="005564A7"/>
    <w:rsid w:val="005576E0"/>
    <w:rsid w:val="00557D56"/>
    <w:rsid w:val="00562087"/>
    <w:rsid w:val="005633DE"/>
    <w:rsid w:val="00571D4B"/>
    <w:rsid w:val="00573C83"/>
    <w:rsid w:val="00577C25"/>
    <w:rsid w:val="00591013"/>
    <w:rsid w:val="0059159B"/>
    <w:rsid w:val="0059528D"/>
    <w:rsid w:val="00596D77"/>
    <w:rsid w:val="005A15AC"/>
    <w:rsid w:val="005A3E7C"/>
    <w:rsid w:val="005B0E2C"/>
    <w:rsid w:val="005B34E7"/>
    <w:rsid w:val="005B5CD2"/>
    <w:rsid w:val="005E53BB"/>
    <w:rsid w:val="005F0D15"/>
    <w:rsid w:val="005F2EBD"/>
    <w:rsid w:val="005F596B"/>
    <w:rsid w:val="005F5EDB"/>
    <w:rsid w:val="00600A87"/>
    <w:rsid w:val="0060265F"/>
    <w:rsid w:val="0060538A"/>
    <w:rsid w:val="006056A0"/>
    <w:rsid w:val="00610A2C"/>
    <w:rsid w:val="00612492"/>
    <w:rsid w:val="00612C57"/>
    <w:rsid w:val="00615961"/>
    <w:rsid w:val="00621EF5"/>
    <w:rsid w:val="00626AD0"/>
    <w:rsid w:val="00631B25"/>
    <w:rsid w:val="00633548"/>
    <w:rsid w:val="006339B6"/>
    <w:rsid w:val="0064406D"/>
    <w:rsid w:val="00660761"/>
    <w:rsid w:val="00663052"/>
    <w:rsid w:val="00664F2E"/>
    <w:rsid w:val="00665B42"/>
    <w:rsid w:val="0067751C"/>
    <w:rsid w:val="00680FAF"/>
    <w:rsid w:val="0068342F"/>
    <w:rsid w:val="00683EED"/>
    <w:rsid w:val="00686D50"/>
    <w:rsid w:val="006A4CED"/>
    <w:rsid w:val="006B245B"/>
    <w:rsid w:val="006B7971"/>
    <w:rsid w:val="006C2100"/>
    <w:rsid w:val="006C3973"/>
    <w:rsid w:val="006C4F4F"/>
    <w:rsid w:val="006D0D1C"/>
    <w:rsid w:val="006D6B09"/>
    <w:rsid w:val="006E1313"/>
    <w:rsid w:val="006E522B"/>
    <w:rsid w:val="00703785"/>
    <w:rsid w:val="00704680"/>
    <w:rsid w:val="007142C7"/>
    <w:rsid w:val="00715817"/>
    <w:rsid w:val="007223D1"/>
    <w:rsid w:val="00724408"/>
    <w:rsid w:val="007266B4"/>
    <w:rsid w:val="00727ECF"/>
    <w:rsid w:val="00735010"/>
    <w:rsid w:val="00736242"/>
    <w:rsid w:val="007368D1"/>
    <w:rsid w:val="007509A9"/>
    <w:rsid w:val="00750E43"/>
    <w:rsid w:val="0075527B"/>
    <w:rsid w:val="00757D5A"/>
    <w:rsid w:val="00763EC2"/>
    <w:rsid w:val="007661F5"/>
    <w:rsid w:val="00766830"/>
    <w:rsid w:val="0077010C"/>
    <w:rsid w:val="00770C03"/>
    <w:rsid w:val="00772727"/>
    <w:rsid w:val="00773702"/>
    <w:rsid w:val="0078193C"/>
    <w:rsid w:val="00782058"/>
    <w:rsid w:val="007828AF"/>
    <w:rsid w:val="00792348"/>
    <w:rsid w:val="00795430"/>
    <w:rsid w:val="007A0C85"/>
    <w:rsid w:val="007A205D"/>
    <w:rsid w:val="007A305A"/>
    <w:rsid w:val="007A3670"/>
    <w:rsid w:val="007A4B7C"/>
    <w:rsid w:val="007A6D27"/>
    <w:rsid w:val="007B7D94"/>
    <w:rsid w:val="007C6B1E"/>
    <w:rsid w:val="007D10B5"/>
    <w:rsid w:val="007D1402"/>
    <w:rsid w:val="007D14F3"/>
    <w:rsid w:val="007D316B"/>
    <w:rsid w:val="007E0EC8"/>
    <w:rsid w:val="007E27FC"/>
    <w:rsid w:val="007E7141"/>
    <w:rsid w:val="007F1828"/>
    <w:rsid w:val="007F392F"/>
    <w:rsid w:val="008124A3"/>
    <w:rsid w:val="008151CC"/>
    <w:rsid w:val="00822816"/>
    <w:rsid w:val="00824065"/>
    <w:rsid w:val="00826A8E"/>
    <w:rsid w:val="00832F3C"/>
    <w:rsid w:val="00846EFF"/>
    <w:rsid w:val="00851A19"/>
    <w:rsid w:val="008531A9"/>
    <w:rsid w:val="0085609A"/>
    <w:rsid w:val="008637FD"/>
    <w:rsid w:val="0086419C"/>
    <w:rsid w:val="0087021E"/>
    <w:rsid w:val="00870558"/>
    <w:rsid w:val="008722E4"/>
    <w:rsid w:val="00872C7A"/>
    <w:rsid w:val="008732E3"/>
    <w:rsid w:val="00875C2D"/>
    <w:rsid w:val="00884498"/>
    <w:rsid w:val="00884DE9"/>
    <w:rsid w:val="008B122F"/>
    <w:rsid w:val="008B196C"/>
    <w:rsid w:val="008B48F4"/>
    <w:rsid w:val="008B55D3"/>
    <w:rsid w:val="008C221E"/>
    <w:rsid w:val="008C3264"/>
    <w:rsid w:val="008D10EC"/>
    <w:rsid w:val="008D1F5D"/>
    <w:rsid w:val="008D65E4"/>
    <w:rsid w:val="008E26EA"/>
    <w:rsid w:val="008E3490"/>
    <w:rsid w:val="008F2E63"/>
    <w:rsid w:val="008F53CA"/>
    <w:rsid w:val="008F6C0D"/>
    <w:rsid w:val="00910BDC"/>
    <w:rsid w:val="00917EEB"/>
    <w:rsid w:val="00922EB3"/>
    <w:rsid w:val="00923221"/>
    <w:rsid w:val="00934A29"/>
    <w:rsid w:val="009362F8"/>
    <w:rsid w:val="00940C88"/>
    <w:rsid w:val="009418AF"/>
    <w:rsid w:val="009458F8"/>
    <w:rsid w:val="0094755D"/>
    <w:rsid w:val="00951C9A"/>
    <w:rsid w:val="00963A35"/>
    <w:rsid w:val="00963C77"/>
    <w:rsid w:val="00967AF1"/>
    <w:rsid w:val="00971345"/>
    <w:rsid w:val="00972624"/>
    <w:rsid w:val="0098376F"/>
    <w:rsid w:val="0098656D"/>
    <w:rsid w:val="009922D4"/>
    <w:rsid w:val="00992DF7"/>
    <w:rsid w:val="009941E0"/>
    <w:rsid w:val="0099538A"/>
    <w:rsid w:val="00997439"/>
    <w:rsid w:val="009A370B"/>
    <w:rsid w:val="009A5E28"/>
    <w:rsid w:val="009A78A1"/>
    <w:rsid w:val="009B1462"/>
    <w:rsid w:val="009B427B"/>
    <w:rsid w:val="009C0336"/>
    <w:rsid w:val="009C0951"/>
    <w:rsid w:val="009C2AAE"/>
    <w:rsid w:val="009C44DA"/>
    <w:rsid w:val="009C58A1"/>
    <w:rsid w:val="009C71CE"/>
    <w:rsid w:val="009D10E9"/>
    <w:rsid w:val="009D1724"/>
    <w:rsid w:val="009D3C1D"/>
    <w:rsid w:val="009D6B03"/>
    <w:rsid w:val="009E1A7F"/>
    <w:rsid w:val="009F22F7"/>
    <w:rsid w:val="009F2D18"/>
    <w:rsid w:val="009F6EFD"/>
    <w:rsid w:val="00A03093"/>
    <w:rsid w:val="00A13A1A"/>
    <w:rsid w:val="00A17D76"/>
    <w:rsid w:val="00A2335D"/>
    <w:rsid w:val="00A23A55"/>
    <w:rsid w:val="00A23DC4"/>
    <w:rsid w:val="00A3327F"/>
    <w:rsid w:val="00A34422"/>
    <w:rsid w:val="00A345F3"/>
    <w:rsid w:val="00A34673"/>
    <w:rsid w:val="00A37A66"/>
    <w:rsid w:val="00A42642"/>
    <w:rsid w:val="00A430D9"/>
    <w:rsid w:val="00A44BC4"/>
    <w:rsid w:val="00A46933"/>
    <w:rsid w:val="00A54840"/>
    <w:rsid w:val="00A55396"/>
    <w:rsid w:val="00A653CD"/>
    <w:rsid w:val="00A700A2"/>
    <w:rsid w:val="00A71A5A"/>
    <w:rsid w:val="00A71FEB"/>
    <w:rsid w:val="00A738F0"/>
    <w:rsid w:val="00A816ED"/>
    <w:rsid w:val="00A930B7"/>
    <w:rsid w:val="00AA1927"/>
    <w:rsid w:val="00AB1C1D"/>
    <w:rsid w:val="00AB404E"/>
    <w:rsid w:val="00AB45A2"/>
    <w:rsid w:val="00AB4774"/>
    <w:rsid w:val="00AC007F"/>
    <w:rsid w:val="00AC1D64"/>
    <w:rsid w:val="00AC3105"/>
    <w:rsid w:val="00AC4769"/>
    <w:rsid w:val="00AD650D"/>
    <w:rsid w:val="00AE1686"/>
    <w:rsid w:val="00AE54CF"/>
    <w:rsid w:val="00AF0084"/>
    <w:rsid w:val="00AF08E2"/>
    <w:rsid w:val="00AF5955"/>
    <w:rsid w:val="00AF61CA"/>
    <w:rsid w:val="00AF620E"/>
    <w:rsid w:val="00B009A7"/>
    <w:rsid w:val="00B03F5A"/>
    <w:rsid w:val="00B04093"/>
    <w:rsid w:val="00B375C8"/>
    <w:rsid w:val="00B43242"/>
    <w:rsid w:val="00B43F9A"/>
    <w:rsid w:val="00B471A5"/>
    <w:rsid w:val="00B47A22"/>
    <w:rsid w:val="00B50B2A"/>
    <w:rsid w:val="00B53565"/>
    <w:rsid w:val="00B53EB9"/>
    <w:rsid w:val="00B54DB1"/>
    <w:rsid w:val="00B70E44"/>
    <w:rsid w:val="00B732E5"/>
    <w:rsid w:val="00B76788"/>
    <w:rsid w:val="00B769B3"/>
    <w:rsid w:val="00B819CA"/>
    <w:rsid w:val="00B81D80"/>
    <w:rsid w:val="00B82DBD"/>
    <w:rsid w:val="00B87747"/>
    <w:rsid w:val="00B92DDB"/>
    <w:rsid w:val="00B93FC5"/>
    <w:rsid w:val="00B9430F"/>
    <w:rsid w:val="00BA15A6"/>
    <w:rsid w:val="00BA35C9"/>
    <w:rsid w:val="00BA3CC6"/>
    <w:rsid w:val="00BA42DC"/>
    <w:rsid w:val="00BB24B0"/>
    <w:rsid w:val="00BC09FA"/>
    <w:rsid w:val="00BC5C2D"/>
    <w:rsid w:val="00BD14FC"/>
    <w:rsid w:val="00BD1BC7"/>
    <w:rsid w:val="00BE2306"/>
    <w:rsid w:val="00BE3329"/>
    <w:rsid w:val="00BE3A1A"/>
    <w:rsid w:val="00BE46D9"/>
    <w:rsid w:val="00BF3D59"/>
    <w:rsid w:val="00BF538F"/>
    <w:rsid w:val="00C04CB0"/>
    <w:rsid w:val="00C057C8"/>
    <w:rsid w:val="00C06ADF"/>
    <w:rsid w:val="00C124C3"/>
    <w:rsid w:val="00C14245"/>
    <w:rsid w:val="00C179EA"/>
    <w:rsid w:val="00C20976"/>
    <w:rsid w:val="00C219D9"/>
    <w:rsid w:val="00C24E93"/>
    <w:rsid w:val="00C30D4B"/>
    <w:rsid w:val="00C32AEA"/>
    <w:rsid w:val="00C33649"/>
    <w:rsid w:val="00C46D26"/>
    <w:rsid w:val="00C46ECE"/>
    <w:rsid w:val="00C474A5"/>
    <w:rsid w:val="00C57FE8"/>
    <w:rsid w:val="00C70C50"/>
    <w:rsid w:val="00C732FB"/>
    <w:rsid w:val="00C7437B"/>
    <w:rsid w:val="00C75C24"/>
    <w:rsid w:val="00C76FD1"/>
    <w:rsid w:val="00C816FA"/>
    <w:rsid w:val="00C81F44"/>
    <w:rsid w:val="00C97C30"/>
    <w:rsid w:val="00CA6803"/>
    <w:rsid w:val="00CB1866"/>
    <w:rsid w:val="00CB1C4C"/>
    <w:rsid w:val="00CB743A"/>
    <w:rsid w:val="00CC3B68"/>
    <w:rsid w:val="00CC5C0C"/>
    <w:rsid w:val="00CC653B"/>
    <w:rsid w:val="00CD32A7"/>
    <w:rsid w:val="00CD3655"/>
    <w:rsid w:val="00CD38EA"/>
    <w:rsid w:val="00CD7710"/>
    <w:rsid w:val="00CF3FC2"/>
    <w:rsid w:val="00D01392"/>
    <w:rsid w:val="00D0217E"/>
    <w:rsid w:val="00D1102C"/>
    <w:rsid w:val="00D13DBE"/>
    <w:rsid w:val="00D201B7"/>
    <w:rsid w:val="00D2417F"/>
    <w:rsid w:val="00D2447A"/>
    <w:rsid w:val="00D25DDD"/>
    <w:rsid w:val="00D31858"/>
    <w:rsid w:val="00D358C8"/>
    <w:rsid w:val="00D43EC3"/>
    <w:rsid w:val="00D44327"/>
    <w:rsid w:val="00D450A1"/>
    <w:rsid w:val="00D6183E"/>
    <w:rsid w:val="00D63283"/>
    <w:rsid w:val="00D80BEC"/>
    <w:rsid w:val="00D811CA"/>
    <w:rsid w:val="00D87C48"/>
    <w:rsid w:val="00D90F33"/>
    <w:rsid w:val="00D9566B"/>
    <w:rsid w:val="00D97410"/>
    <w:rsid w:val="00DA488D"/>
    <w:rsid w:val="00DB4196"/>
    <w:rsid w:val="00DC0BF5"/>
    <w:rsid w:val="00DC4515"/>
    <w:rsid w:val="00DC6613"/>
    <w:rsid w:val="00DC694D"/>
    <w:rsid w:val="00DD4054"/>
    <w:rsid w:val="00DD432D"/>
    <w:rsid w:val="00DD6A46"/>
    <w:rsid w:val="00DE7754"/>
    <w:rsid w:val="00DE7992"/>
    <w:rsid w:val="00DF1182"/>
    <w:rsid w:val="00E049DE"/>
    <w:rsid w:val="00E1441B"/>
    <w:rsid w:val="00E16F30"/>
    <w:rsid w:val="00E17F80"/>
    <w:rsid w:val="00E24120"/>
    <w:rsid w:val="00E31FFC"/>
    <w:rsid w:val="00E33EC5"/>
    <w:rsid w:val="00E439CD"/>
    <w:rsid w:val="00E43C94"/>
    <w:rsid w:val="00E5090D"/>
    <w:rsid w:val="00E512B0"/>
    <w:rsid w:val="00E54E24"/>
    <w:rsid w:val="00E566C6"/>
    <w:rsid w:val="00E6624A"/>
    <w:rsid w:val="00E667CB"/>
    <w:rsid w:val="00E66B51"/>
    <w:rsid w:val="00E72988"/>
    <w:rsid w:val="00E73976"/>
    <w:rsid w:val="00E73E45"/>
    <w:rsid w:val="00E7738D"/>
    <w:rsid w:val="00E77B7A"/>
    <w:rsid w:val="00E77C3D"/>
    <w:rsid w:val="00E81AC3"/>
    <w:rsid w:val="00EA3055"/>
    <w:rsid w:val="00EC4054"/>
    <w:rsid w:val="00ED71F3"/>
    <w:rsid w:val="00EE0360"/>
    <w:rsid w:val="00EE7525"/>
    <w:rsid w:val="00EF1BFC"/>
    <w:rsid w:val="00EF3BD7"/>
    <w:rsid w:val="00EF4730"/>
    <w:rsid w:val="00F022A5"/>
    <w:rsid w:val="00F03906"/>
    <w:rsid w:val="00F05778"/>
    <w:rsid w:val="00F11174"/>
    <w:rsid w:val="00F117EA"/>
    <w:rsid w:val="00F127C9"/>
    <w:rsid w:val="00F1491E"/>
    <w:rsid w:val="00F1618D"/>
    <w:rsid w:val="00F21CAD"/>
    <w:rsid w:val="00F24C79"/>
    <w:rsid w:val="00F266F0"/>
    <w:rsid w:val="00F278A0"/>
    <w:rsid w:val="00F27F56"/>
    <w:rsid w:val="00F416E2"/>
    <w:rsid w:val="00F4287C"/>
    <w:rsid w:val="00F45602"/>
    <w:rsid w:val="00F45D11"/>
    <w:rsid w:val="00F47662"/>
    <w:rsid w:val="00F512E3"/>
    <w:rsid w:val="00F52362"/>
    <w:rsid w:val="00F53246"/>
    <w:rsid w:val="00F55921"/>
    <w:rsid w:val="00F668EA"/>
    <w:rsid w:val="00F70C3D"/>
    <w:rsid w:val="00F713A0"/>
    <w:rsid w:val="00F773EE"/>
    <w:rsid w:val="00F8731F"/>
    <w:rsid w:val="00F914AC"/>
    <w:rsid w:val="00F93C78"/>
    <w:rsid w:val="00F93D03"/>
    <w:rsid w:val="00F95853"/>
    <w:rsid w:val="00FA3837"/>
    <w:rsid w:val="00FB1D58"/>
    <w:rsid w:val="00FC1158"/>
    <w:rsid w:val="00FC668B"/>
    <w:rsid w:val="00FD0A53"/>
    <w:rsid w:val="00FD1BE3"/>
    <w:rsid w:val="00FD242E"/>
    <w:rsid w:val="00FE135A"/>
    <w:rsid w:val="00FE23D7"/>
    <w:rsid w:val="00FE3518"/>
    <w:rsid w:val="00FE5450"/>
    <w:rsid w:val="00FE7401"/>
    <w:rsid w:val="00FE7980"/>
    <w:rsid w:val="00FF3355"/>
    <w:rsid w:val="00FF3B34"/>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DE59B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 w:type="paragraph" w:styleId="af0">
    <w:name w:val="Revision"/>
    <w:hidden/>
    <w:uiPriority w:val="99"/>
    <w:semiHidden/>
    <w:rsid w:val="0086419C"/>
    <w:rPr>
      <w:rFonts w:ascii="ＭＳ 明朝"/>
      <w:kern w:val="2"/>
    </w:rPr>
  </w:style>
  <w:style w:type="character" w:styleId="af1">
    <w:name w:val="annotation reference"/>
    <w:rsid w:val="00AB4774"/>
    <w:rPr>
      <w:sz w:val="18"/>
      <w:szCs w:val="18"/>
    </w:rPr>
  </w:style>
  <w:style w:type="paragraph" w:styleId="af2">
    <w:name w:val="annotation text"/>
    <w:basedOn w:val="a"/>
    <w:link w:val="af3"/>
    <w:rsid w:val="00AB4774"/>
    <w:pPr>
      <w:jc w:val="left"/>
    </w:pPr>
  </w:style>
  <w:style w:type="character" w:customStyle="1" w:styleId="af3">
    <w:name w:val="コメント文字列 (文字)"/>
    <w:link w:val="af2"/>
    <w:rsid w:val="00AB4774"/>
    <w:rPr>
      <w:rFonts w:ascii="ＭＳ 明朝"/>
      <w:kern w:val="2"/>
    </w:rPr>
  </w:style>
  <w:style w:type="paragraph" w:styleId="af4">
    <w:name w:val="annotation subject"/>
    <w:basedOn w:val="af2"/>
    <w:next w:val="af2"/>
    <w:link w:val="af5"/>
    <w:rsid w:val="00AB4774"/>
    <w:rPr>
      <w:b/>
      <w:bCs/>
    </w:rPr>
  </w:style>
  <w:style w:type="character" w:customStyle="1" w:styleId="af5">
    <w:name w:val="コメント内容 (文字)"/>
    <w:link w:val="af4"/>
    <w:rsid w:val="00AB4774"/>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8779">
      <w:bodyDiv w:val="1"/>
      <w:marLeft w:val="0"/>
      <w:marRight w:val="0"/>
      <w:marTop w:val="0"/>
      <w:marBottom w:val="0"/>
      <w:divBdr>
        <w:top w:val="none" w:sz="0" w:space="0" w:color="auto"/>
        <w:left w:val="none" w:sz="0" w:space="0" w:color="auto"/>
        <w:bottom w:val="none" w:sz="0" w:space="0" w:color="auto"/>
        <w:right w:val="none" w:sz="0" w:space="0" w:color="auto"/>
      </w:divBdr>
    </w:div>
    <w:div w:id="909071607">
      <w:bodyDiv w:val="1"/>
      <w:marLeft w:val="0"/>
      <w:marRight w:val="0"/>
      <w:marTop w:val="0"/>
      <w:marBottom w:val="0"/>
      <w:divBdr>
        <w:top w:val="none" w:sz="0" w:space="0" w:color="auto"/>
        <w:left w:val="none" w:sz="0" w:space="0" w:color="auto"/>
        <w:bottom w:val="none" w:sz="0" w:space="0" w:color="auto"/>
        <w:right w:val="none" w:sz="0" w:space="0" w:color="auto"/>
      </w:divBdr>
    </w:div>
    <w:div w:id="1568801740">
      <w:bodyDiv w:val="1"/>
      <w:marLeft w:val="0"/>
      <w:marRight w:val="0"/>
      <w:marTop w:val="0"/>
      <w:marBottom w:val="0"/>
      <w:divBdr>
        <w:top w:val="none" w:sz="0" w:space="0" w:color="auto"/>
        <w:left w:val="none" w:sz="0" w:space="0" w:color="auto"/>
        <w:bottom w:val="none" w:sz="0" w:space="0" w:color="auto"/>
        <w:right w:val="none" w:sz="0" w:space="0" w:color="auto"/>
      </w:divBdr>
    </w:div>
    <w:div w:id="1967737880">
      <w:bodyDiv w:val="1"/>
      <w:marLeft w:val="0"/>
      <w:marRight w:val="0"/>
      <w:marTop w:val="0"/>
      <w:marBottom w:val="0"/>
      <w:divBdr>
        <w:top w:val="none" w:sz="0" w:space="0" w:color="auto"/>
        <w:left w:val="none" w:sz="0" w:space="0" w:color="auto"/>
        <w:bottom w:val="none" w:sz="0" w:space="0" w:color="auto"/>
        <w:right w:val="none" w:sz="0" w:space="0" w:color="auto"/>
      </w:divBdr>
    </w:div>
    <w:div w:id="21437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54C01-E3CF-49EC-9FBB-7F2CA0F2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594</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2021-04-19T03:54:00Z</dcterms:created>
  <dcterms:modified xsi:type="dcterms:W3CDTF">2023-05-23T13:59:00Z</dcterms:modified>
</cp:coreProperties>
</file>