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9BD7AD" w14:textId="35BBCEFC" w:rsidR="00F735DE" w:rsidRPr="002B686C" w:rsidRDefault="00F735DE" w:rsidP="00F735DE">
      <w:pPr>
        <w:jc w:val="center"/>
        <w:rPr>
          <w:rFonts w:ascii="Arial" w:hAnsi="Arial" w:cs="Arial"/>
          <w:sz w:val="24"/>
          <w:szCs w:val="24"/>
        </w:rPr>
      </w:pPr>
      <w:r w:rsidRPr="002B686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A93929" wp14:editId="087FD857">
                <wp:simplePos x="0" y="0"/>
                <wp:positionH relativeFrom="margin">
                  <wp:align>left</wp:align>
                </wp:positionH>
                <wp:positionV relativeFrom="paragraph">
                  <wp:posOffset>-332345</wp:posOffset>
                </wp:positionV>
                <wp:extent cx="1095375" cy="30480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CF8CC9" w14:textId="4F5CB079" w:rsidR="00F735DE" w:rsidRPr="00E84BE0" w:rsidRDefault="002B686C" w:rsidP="00F735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color w:val="FF0000"/>
                              </w:rPr>
                              <w:t>Example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rect w14:anchorId="69A93929" id="正方形/長方形 3" o:spid="_x0000_s1026" style="position:absolute;left:0;text-align:left;margin-left:0;margin-top:-26.15pt;width:86.25pt;height:24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" fillcolor="white [3212]" strokecolor="red" strokeweight="1pt">
                <v:textbox>
                  <w:txbxContent>
                    <w:p w14:paraId="30CF8CC9" w14:textId="4F5CB079" w:rsidR="00F735DE" w:rsidRPr="00E84BE0" w:rsidRDefault="002B686C" w:rsidP="00F735DE">
                      <w:pPr>
                        <w:jc w:val="center"/>
                        <w:rPr>
                          <w:rFonts w:ascii="Arial" w:hAnsi="Arial" w:cs="Arial"/>
                          <w:b/>
                          <w:color w:val="FF0000"/>
                        </w:rPr>
                      </w:pPr>
                      <w:r>
                        <w:rPr>
                          <w:rFonts w:ascii="Arial" w:hAnsi="Arial" w:cs="Arial" w:hint="eastAsia"/>
                          <w:b/>
                          <w:color w:val="FF0000"/>
                        </w:rPr>
                        <w:t>Example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AADEE5A" w14:textId="63F4CE55" w:rsidR="008673BE" w:rsidRPr="002B686C" w:rsidRDefault="00FF7B98" w:rsidP="00111C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>Document stating the outline of</w:t>
      </w:r>
      <w:r>
        <w:rPr>
          <w:rFonts w:ascii="Arial" w:hAnsi="Arial" w:cs="Arial"/>
          <w:b/>
          <w:sz w:val="24"/>
          <w:szCs w:val="24"/>
        </w:rPr>
        <w:t xml:space="preserve"> an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inves</w:t>
      </w:r>
      <w:r w:rsidR="002B686C">
        <w:rPr>
          <w:rFonts w:ascii="Arial" w:hAnsi="Arial" w:cs="Arial" w:hint="eastAsia"/>
          <w:b/>
          <w:sz w:val="24"/>
          <w:szCs w:val="24"/>
        </w:rPr>
        <w:t>tment management business</w:t>
      </w:r>
      <w:r w:rsidR="00111C0E">
        <w:rPr>
          <w:rFonts w:ascii="Arial" w:hAnsi="Arial" w:cs="Arial"/>
          <w:b/>
          <w:sz w:val="24"/>
          <w:szCs w:val="24"/>
        </w:rPr>
        <w:br/>
        <w:t xml:space="preserve">being </w:t>
      </w:r>
      <w:r w:rsidR="002B686C">
        <w:rPr>
          <w:rFonts w:ascii="Arial" w:hAnsi="Arial" w:cs="Arial"/>
          <w:b/>
          <w:sz w:val="24"/>
          <w:szCs w:val="24"/>
        </w:rPr>
        <w:t>conduct</w:t>
      </w:r>
      <w:r w:rsidR="00111C0E">
        <w:rPr>
          <w:rFonts w:ascii="Arial" w:hAnsi="Arial" w:cs="Arial"/>
          <w:b/>
          <w:sz w:val="24"/>
          <w:szCs w:val="24"/>
        </w:rPr>
        <w:t>ed</w:t>
      </w:r>
      <w:r w:rsidR="002B686C">
        <w:rPr>
          <w:rFonts w:ascii="Arial" w:hAnsi="Arial" w:cs="Arial"/>
          <w:b/>
          <w:sz w:val="24"/>
          <w:szCs w:val="24"/>
        </w:rPr>
        <w:t xml:space="preserve"> in a foreign state</w:t>
      </w:r>
    </w:p>
    <w:p w14:paraId="1D9DB8C1" w14:textId="6DAA2457" w:rsidR="00F735DE" w:rsidRPr="002B686C" w:rsidRDefault="00F735DE" w:rsidP="00F735DE">
      <w:pPr>
        <w:jc w:val="center"/>
        <w:rPr>
          <w:rFonts w:ascii="Arial" w:hAnsi="Arial" w:cs="Arial"/>
          <w:sz w:val="24"/>
          <w:szCs w:val="24"/>
        </w:rPr>
      </w:pPr>
    </w:p>
    <w:p w14:paraId="46C59795" w14:textId="0D635344" w:rsidR="00F735DE" w:rsidRPr="002B686C" w:rsidRDefault="00F735DE" w:rsidP="00F735DE">
      <w:pPr>
        <w:jc w:val="center"/>
        <w:rPr>
          <w:rFonts w:ascii="Arial" w:hAnsi="Arial" w:cs="Arial"/>
          <w:sz w:val="24"/>
          <w:szCs w:val="24"/>
        </w:rPr>
      </w:pPr>
    </w:p>
    <w:p w14:paraId="2555164F" w14:textId="7E1CFF1E" w:rsidR="00F735DE" w:rsidRPr="002B686C" w:rsidRDefault="002B686C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  <w:r w:rsidRPr="002B686C">
        <w:rPr>
          <w:rFonts w:ascii="Arial" w:hAnsi="Arial" w:cs="Arial"/>
          <w:sz w:val="24"/>
          <w:szCs w:val="24"/>
        </w:rPr>
        <w:t xml:space="preserve">Trade name or name: </w:t>
      </w:r>
      <w:r w:rsidRPr="002B686C">
        <w:rPr>
          <w:rFonts w:ascii="Arial" w:hAnsi="Arial" w:cs="Arial"/>
          <w:b/>
          <w:color w:val="FF0000"/>
          <w:sz w:val="24"/>
          <w:szCs w:val="24"/>
        </w:rPr>
        <w:t>ABCD Investment Management (Japan) Limited</w:t>
      </w:r>
    </w:p>
    <w:p w14:paraId="4C458CBF" w14:textId="5BDA6D55" w:rsidR="00F735DE" w:rsidRPr="002B686C" w:rsidRDefault="00E32F96" w:rsidP="00E32F96">
      <w:pPr>
        <w:wordWrap w:val="0"/>
        <w:jc w:val="right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 w:hint="eastAsia"/>
          <w:b/>
          <w:color w:val="FF0000"/>
          <w:sz w:val="24"/>
          <w:szCs w:val="24"/>
        </w:rPr>
        <w:t xml:space="preserve">As </w:t>
      </w:r>
      <w:r>
        <w:rPr>
          <w:rFonts w:ascii="Arial" w:hAnsi="Arial" w:cs="Arial"/>
          <w:b/>
          <w:color w:val="FF0000"/>
          <w:sz w:val="24"/>
          <w:szCs w:val="24"/>
        </w:rPr>
        <w:t>of MM/DD/YYYY</w:t>
      </w:r>
    </w:p>
    <w:p w14:paraId="23355022" w14:textId="73D6C8B8" w:rsidR="006245A3" w:rsidRPr="002B686C" w:rsidRDefault="006245A3" w:rsidP="00F735DE">
      <w:pPr>
        <w:jc w:val="right"/>
        <w:rPr>
          <w:rFonts w:ascii="Arial" w:hAnsi="Arial" w:cs="Arial"/>
          <w:b/>
          <w:color w:val="FF0000"/>
          <w:sz w:val="24"/>
          <w:szCs w:val="24"/>
        </w:rPr>
      </w:pPr>
    </w:p>
    <w:p w14:paraId="6A929527" w14:textId="419C781B" w:rsidR="00E17EC3" w:rsidRPr="002B686C" w:rsidRDefault="00AD5C3A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 O</w:t>
      </w:r>
      <w:r w:rsidRPr="00AD5C3A">
        <w:rPr>
          <w:rFonts w:ascii="Arial" w:hAnsi="Arial" w:cs="Arial"/>
          <w:color w:val="000000" w:themeColor="text1"/>
          <w:sz w:val="24"/>
          <w:szCs w:val="24"/>
        </w:rPr>
        <w:t xml:space="preserve">utline of </w:t>
      </w:r>
      <w:r w:rsidR="00C03840">
        <w:rPr>
          <w:rFonts w:ascii="Arial" w:hAnsi="Arial" w:cs="Arial"/>
          <w:color w:val="000000" w:themeColor="text1"/>
          <w:sz w:val="24"/>
          <w:szCs w:val="24"/>
        </w:rPr>
        <w:t xml:space="preserve">an </w:t>
      </w:r>
      <w:r w:rsidRPr="00AD5C3A">
        <w:rPr>
          <w:rFonts w:ascii="Arial" w:hAnsi="Arial" w:cs="Arial"/>
          <w:color w:val="000000" w:themeColor="text1"/>
          <w:sz w:val="24"/>
          <w:szCs w:val="24"/>
        </w:rPr>
        <w:t xml:space="preserve">investment management business </w:t>
      </w:r>
      <w:r w:rsidR="00C03840">
        <w:rPr>
          <w:rFonts w:ascii="Arial" w:hAnsi="Arial" w:cs="Arial"/>
          <w:color w:val="000000" w:themeColor="text1"/>
          <w:sz w:val="24"/>
          <w:szCs w:val="24"/>
        </w:rPr>
        <w:t xml:space="preserve">being </w:t>
      </w:r>
      <w:r w:rsidRPr="00AD5C3A">
        <w:rPr>
          <w:rFonts w:ascii="Arial" w:hAnsi="Arial" w:cs="Arial"/>
          <w:color w:val="000000" w:themeColor="text1"/>
          <w:sz w:val="24"/>
          <w:szCs w:val="24"/>
        </w:rPr>
        <w:t>conduct</w:t>
      </w:r>
      <w:r w:rsidR="00FF7B98">
        <w:rPr>
          <w:rFonts w:ascii="Arial" w:hAnsi="Arial" w:cs="Arial"/>
          <w:color w:val="000000" w:themeColor="text1"/>
          <w:sz w:val="24"/>
          <w:szCs w:val="24"/>
        </w:rPr>
        <w:t>ed</w:t>
      </w:r>
      <w:r w:rsidRPr="00AD5C3A">
        <w:rPr>
          <w:rFonts w:ascii="Arial" w:hAnsi="Arial" w:cs="Arial"/>
          <w:color w:val="000000" w:themeColor="text1"/>
          <w:sz w:val="24"/>
          <w:szCs w:val="24"/>
        </w:rPr>
        <w:t xml:space="preserve"> in a foreign state</w:t>
      </w:r>
    </w:p>
    <w:p w14:paraId="76D8C85B" w14:textId="4876DC9F" w:rsidR="00E17EC3" w:rsidRPr="002B686C" w:rsidRDefault="00E17EC3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B686C">
        <w:rPr>
          <w:rFonts w:ascii="Arial" w:hAnsi="Arial" w:cs="Arial"/>
          <w:color w:val="000000" w:themeColor="text1"/>
          <w:sz w:val="24"/>
          <w:szCs w:val="24"/>
        </w:rPr>
        <w:t xml:space="preserve">　</w:t>
      </w:r>
    </w:p>
    <w:tbl>
      <w:tblPr>
        <w:tblStyle w:val="a3"/>
        <w:tblW w:w="0" w:type="auto"/>
        <w:tblInd w:w="240" w:type="dxa"/>
        <w:tblLook w:val="04A0" w:firstRow="1" w:lastRow="0" w:firstColumn="1" w:lastColumn="0" w:noHBand="0" w:noVBand="1"/>
      </w:tblPr>
      <w:tblGrid>
        <w:gridCol w:w="8254"/>
      </w:tblGrid>
      <w:tr w:rsidR="00E17EC3" w:rsidRPr="002B686C" w14:paraId="6340871B" w14:textId="77777777" w:rsidTr="002B686C">
        <w:trPr>
          <w:trHeight w:val="1217"/>
        </w:trPr>
        <w:tc>
          <w:tcPr>
            <w:tcW w:w="8494" w:type="dxa"/>
          </w:tcPr>
          <w:p w14:paraId="79CDB25D" w14:textId="12FAAAB0" w:rsidR="00E17EC3" w:rsidRPr="002B686C" w:rsidRDefault="00EF4FE4" w:rsidP="00AD5C3A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6C">
              <w:rPr>
                <w:rFonts w:ascii="Arial" w:hAnsi="Arial" w:cs="Arial"/>
                <w:b/>
                <w:noProof/>
                <w:color w:val="FF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53CBB8" wp14:editId="7842D100">
                      <wp:simplePos x="0" y="0"/>
                      <wp:positionH relativeFrom="column">
                        <wp:posOffset>1312418</wp:posOffset>
                      </wp:positionH>
                      <wp:positionV relativeFrom="paragraph">
                        <wp:posOffset>675640</wp:posOffset>
                      </wp:positionV>
                      <wp:extent cx="4934207" cy="690880"/>
                      <wp:effectExtent l="0" t="152400" r="19050" b="13970"/>
                      <wp:wrapNone/>
                      <wp:docPr id="1" name="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34207" cy="690880"/>
                              </a:xfrm>
                              <a:prstGeom prst="wedgeRectCallout">
                                <a:avLst>
                                  <a:gd name="adj1" fmla="val 8089"/>
                                  <a:gd name="adj2" fmla="val -71597"/>
                                </a:avLst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C3E40A9" w14:textId="328A5DA7" w:rsidR="00323D5A" w:rsidRPr="00503F1B" w:rsidRDefault="00EF4FE4" w:rsidP="00323D5A">
                                  <w:pPr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Provide an</w:t>
                                  </w:r>
                                  <w:r w:rsidR="00AD5C3A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outline of the investment management business by stating the contents of contracts and investment target</w:t>
                                  </w:r>
                                  <w:r w:rsidR="00FF7B98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="00AD5C3A" w:rsidRPr="00503F1B">
                                    <w:rPr>
                                      <w:rFonts w:ascii="Arial" w:hAnsi="Arial" w:cs="Arial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and others</w:t>
                                  </w:r>
                                  <w:r w:rsidR="00AD5C3A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AD5C3A" w:rsidRPr="00503F1B">
                                    <w:rPr>
                                      <w:rFonts w:ascii="Arial" w:hAnsi="Arial" w:cs="Arial" w:hint="eastAsia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5C3A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If necessary, </w:t>
                                  </w:r>
                                  <w:r w:rsidR="00181403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enter "As shown in the attachment" and </w:t>
                                  </w:r>
                                  <w:r w:rsidR="00AD5C3A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explain by attaching</w:t>
                                  </w:r>
                                  <w:r w:rsidR="00181403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FF7B98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 w:rsidR="00181403" w:rsidRPr="00503F1B">
                                    <w:rPr>
                                      <w:rFonts w:ascii="Arial" w:hAnsi="Arial" w:cs="Arial"/>
                                      <w:b/>
                                      <w:color w:val="FF0000"/>
                                      <w:sz w:val="20"/>
                                      <w:szCs w:val="20"/>
                                    </w:rPr>
                                    <w:t>business scheme diagram.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53CBB8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1" o:spid="_x0000_s1027" type="#_x0000_t61" style="position:absolute;margin-left:103.35pt;margin-top:53.2pt;width:388.5pt;height:5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" adj="12547,-4665" fillcolor="white [3212]" strokecolor="red" strokeweight="1pt">
                      <v:textbox inset="1mm,0,1mm,0">
                        <w:txbxContent>
                          <w:p w14:paraId="0C3E40A9" w14:textId="328A5DA7" w:rsidR="00323D5A" w:rsidRPr="00503F1B" w:rsidRDefault="00EF4FE4" w:rsidP="00323D5A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Provide an</w:t>
                            </w:r>
                            <w:r w:rsidR="00AD5C3A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outline of the investment management business by stating the contents of contracts and investment target</w:t>
                            </w:r>
                            <w:r w:rsidR="00FF7B9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s</w:t>
                            </w:r>
                            <w:r w:rsidR="00AD5C3A" w:rsidRPr="00503F1B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and others</w:t>
                            </w:r>
                            <w:r w:rsidR="00AD5C3A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  <w:r w:rsidR="00AD5C3A" w:rsidRPr="00503F1B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5C3A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If necessary, </w:t>
                            </w:r>
                            <w:r w:rsidR="00181403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enter "As shown in the attachment" and </w:t>
                            </w:r>
                            <w:r w:rsidR="00AD5C3A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explain by attaching</w:t>
                            </w:r>
                            <w:r w:rsidR="00181403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F7B98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="00181403" w:rsidRPr="00503F1B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business scheme diagram.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5A55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W</w:t>
            </w:r>
            <w:r w:rsidR="00AE5A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e conclude discretionary investment </w:t>
            </w:r>
            <w:r w:rsidR="00D95CB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management </w:t>
            </w:r>
            <w:r w:rsidR="00AE5A55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contracts with foreign institutional investors to manage fund assets. </w:t>
            </w:r>
            <w:r w:rsidR="00AD5C3A">
              <w:rPr>
                <w:rFonts w:ascii="Arial" w:hAnsi="Arial" w:cs="Arial"/>
                <w:b/>
                <w:color w:val="FF0000"/>
                <w:sz w:val="24"/>
                <w:szCs w:val="24"/>
              </w:rPr>
              <w:t>We mainly invest in global equities and bonds</w:t>
            </w:r>
            <w:r w:rsidR="00AD5C3A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 xml:space="preserve"> based on XX strategy.</w:t>
            </w:r>
          </w:p>
        </w:tc>
      </w:tr>
    </w:tbl>
    <w:p w14:paraId="3438B654" w14:textId="0F90F82A" w:rsidR="00E17EC3" w:rsidRPr="002B686C" w:rsidRDefault="00E17EC3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28CD08E" w14:textId="3DA0F9B7" w:rsidR="00E17EC3" w:rsidRDefault="00E17EC3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398A6F0" w14:textId="77777777" w:rsidR="0084711D" w:rsidRPr="002B686C" w:rsidRDefault="0084711D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0B73CA28" w14:textId="39BC6445" w:rsidR="00B64D54" w:rsidRPr="002B686C" w:rsidRDefault="00181403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>2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atters restricted under laws and regulations or other rules in a foreign state</w:t>
      </w:r>
    </w:p>
    <w:p w14:paraId="7C68A7FE" w14:textId="53279D86" w:rsidR="0084711D" w:rsidRDefault="0084711D" w:rsidP="00B64D54">
      <w:pPr>
        <w:ind w:left="241" w:hangingChars="100" w:hanging="241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B686C">
        <w:rPr>
          <w:rFonts w:ascii="Arial" w:hAnsi="Arial" w:cs="Arial"/>
          <w:b/>
          <w:noProof/>
          <w:color w:val="FF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47BAA4" wp14:editId="19FE4709">
                <wp:simplePos x="0" y="0"/>
                <wp:positionH relativeFrom="margin">
                  <wp:posOffset>1332865</wp:posOffset>
                </wp:positionH>
                <wp:positionV relativeFrom="paragraph">
                  <wp:posOffset>40005</wp:posOffset>
                </wp:positionV>
                <wp:extent cx="4919980" cy="914400"/>
                <wp:effectExtent l="0" t="95250" r="13970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9980" cy="914400"/>
                        </a:xfrm>
                        <a:prstGeom prst="wedgeRectCallout">
                          <a:avLst>
                            <a:gd name="adj1" fmla="val -33470"/>
                            <a:gd name="adj2" fmla="val -60166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352DFA" w14:textId="107612C9" w:rsidR="007402C7" w:rsidRPr="00505B41" w:rsidRDefault="00C607BC">
                            <w:pPr>
                              <w:jc w:val="left"/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If there are any</w:t>
                            </w:r>
                            <w:r w:rsidR="00503F1B" w:rsidRP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restrictions on each matter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below </w:t>
                            </w:r>
                            <w:r w:rsidR="00503F1B" w:rsidRP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pursuant to laws a</w:t>
                            </w:r>
                            <w:r w:rsid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nd regulations or other rules in</w:t>
                            </w:r>
                            <w:r w:rsidR="00503F1B" w:rsidRP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a foreign state other than</w:t>
                            </w:r>
                            <w:r w:rsidR="00505B41">
                              <w:rPr>
                                <w:rFonts w:ascii="Arial" w:hAnsi="Arial" w:cs="Arial" w:hint="eastAsia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05B41" w:rsidRP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the relevant foreign state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in which the </w:t>
                            </w:r>
                            <w:r w:rsidR="007E4B1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foreign business 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perator has a license for investment management, enter the restrictions as well</w:t>
                            </w:r>
                            <w:r w:rsidR="00505B4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 w14:anchorId="0E47BAA4" id="四角形吹き出し 6" o:spid="_x0000_s1028" type="#_x0000_t61" style="position:absolute;left:0;text-align:left;margin-left:104.95pt;margin-top:3.15pt;width:387.4pt;height:1in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" adj="3570,-2196" fillcolor="white [3212]" strokecolor="red" strokeweight="1pt">
                <v:textbox inset="1mm,0,1mm,0">
                  <w:txbxContent>
                    <w:p w14:paraId="12352DFA" w14:textId="107612C9" w:rsidR="007402C7" w:rsidRPr="00505B41" w:rsidRDefault="00C607BC">
                      <w:pPr>
                        <w:jc w:val="left"/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If there are any</w:t>
                      </w:r>
                      <w:r w:rsidR="00503F1B" w:rsidRP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restrictions on each matter 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below </w:t>
                      </w:r>
                      <w:r w:rsidR="00503F1B" w:rsidRP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pursuant to laws a</w:t>
                      </w:r>
                      <w:r w:rsid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nd regulations or other rules in</w:t>
                      </w:r>
                      <w:r w:rsidR="00503F1B" w:rsidRP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a foreign state other than</w:t>
                      </w:r>
                      <w:r w:rsidR="00505B41">
                        <w:rPr>
                          <w:rFonts w:ascii="Arial" w:hAnsi="Arial" w:cs="Arial" w:hint="eastAsia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505B41" w:rsidRP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the relevant foreign state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in which the </w:t>
                      </w:r>
                      <w:r w:rsidR="007E4B1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foreign business o</w:t>
                      </w: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perator has a license for investment management, enter the restrictions as well</w:t>
                      </w:r>
                      <w:r w:rsidR="00505B4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C14639" w14:textId="689B4D98" w:rsidR="0084711D" w:rsidRDefault="0084711D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3108355" w14:textId="322109B1" w:rsidR="0084711D" w:rsidRDefault="0084711D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B3B3E96" w14:textId="20BECF68" w:rsidR="00591CAC" w:rsidRPr="002B686C" w:rsidRDefault="00591CAC" w:rsidP="00B64D54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65A315AA" w14:textId="1B52CD55" w:rsidR="00601FB1" w:rsidRPr="002B686C" w:rsidRDefault="00B64D54" w:rsidP="00DB4FE8">
      <w:pPr>
        <w:ind w:left="600" w:hangingChars="250" w:hanging="600"/>
        <w:jc w:val="left"/>
        <w:rPr>
          <w:rFonts w:ascii="Arial" w:hAnsi="Arial" w:cs="Arial"/>
          <w:color w:val="000000" w:themeColor="text1"/>
          <w:sz w:val="24"/>
          <w:szCs w:val="24"/>
        </w:rPr>
      </w:pPr>
      <w:r w:rsidRPr="002B686C">
        <w:rPr>
          <w:rFonts w:ascii="Arial" w:hAnsi="Arial" w:cs="Arial"/>
          <w:color w:val="000000" w:themeColor="text1"/>
          <w:sz w:val="24"/>
          <w:szCs w:val="24"/>
        </w:rPr>
        <w:t xml:space="preserve">　</w:t>
      </w:r>
      <w:r w:rsidR="00181403">
        <w:rPr>
          <w:rFonts w:ascii="Arial" w:hAnsi="Arial" w:cs="Arial" w:hint="eastAsia"/>
          <w:color w:val="000000" w:themeColor="text1"/>
          <w:sz w:val="24"/>
          <w:szCs w:val="24"/>
        </w:rPr>
        <w:t>(</w:t>
      </w:r>
      <w:r w:rsidR="00181403">
        <w:rPr>
          <w:rFonts w:ascii="Arial" w:hAnsi="Arial" w:cs="Arial"/>
          <w:color w:val="000000" w:themeColor="text1"/>
          <w:sz w:val="24"/>
          <w:szCs w:val="24"/>
        </w:rPr>
        <w:t xml:space="preserve">1) </w:t>
      </w:r>
      <w:r w:rsidR="00DB4FE8">
        <w:rPr>
          <w:rFonts w:ascii="Arial" w:hAnsi="Arial" w:cs="Arial"/>
          <w:color w:val="000000" w:themeColor="text1"/>
          <w:sz w:val="24"/>
          <w:szCs w:val="24"/>
        </w:rPr>
        <w:t>Type of</w:t>
      </w:r>
      <w:r w:rsidR="0018140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FE8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181403" w:rsidRPr="00181403">
        <w:rPr>
          <w:rFonts w:ascii="Arial" w:hAnsi="Arial" w:cs="Arial"/>
          <w:color w:val="000000" w:themeColor="text1"/>
          <w:sz w:val="24"/>
          <w:szCs w:val="24"/>
        </w:rPr>
        <w:t>assets</w:t>
      </w:r>
      <w:r w:rsidR="00DB4FE8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B4FE8" w:rsidRPr="00DB4FE8">
        <w:rPr>
          <w:rFonts w:ascii="Arial" w:hAnsi="Arial" w:cs="Arial"/>
          <w:color w:val="000000" w:themeColor="text1"/>
          <w:sz w:val="24"/>
          <w:szCs w:val="24"/>
        </w:rPr>
        <w:t>targeted for investment</w:t>
      </w:r>
      <w:r w:rsidR="00181403" w:rsidRPr="00181403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DB4FE8">
        <w:rPr>
          <w:rFonts w:ascii="Arial" w:hAnsi="Arial" w:cs="Arial"/>
          <w:color w:val="000000" w:themeColor="text1"/>
          <w:sz w:val="24"/>
          <w:szCs w:val="24"/>
        </w:rPr>
        <w:t xml:space="preserve">its </w:t>
      </w:r>
      <w:r w:rsidR="00DB4FE8" w:rsidRPr="00DB4FE8">
        <w:rPr>
          <w:rFonts w:ascii="Arial" w:hAnsi="Arial" w:cs="Arial"/>
          <w:color w:val="000000" w:themeColor="text1"/>
          <w:sz w:val="24"/>
          <w:szCs w:val="24"/>
        </w:rPr>
        <w:t>amount</w:t>
      </w:r>
      <w:r w:rsidR="00DB4FE8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DB4FE8" w:rsidRPr="00DB4FE8">
        <w:rPr>
          <w:rFonts w:ascii="Arial" w:hAnsi="Arial" w:cs="Arial"/>
          <w:color w:val="000000" w:themeColor="text1"/>
          <w:sz w:val="24"/>
          <w:szCs w:val="24"/>
        </w:rPr>
        <w:t xml:space="preserve"> the holding ratio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072C29" w:rsidRPr="002B686C" w14:paraId="0AC5207C" w14:textId="77777777" w:rsidTr="00505B41">
        <w:tc>
          <w:tcPr>
            <w:tcW w:w="7932" w:type="dxa"/>
          </w:tcPr>
          <w:p w14:paraId="2B9B958E" w14:textId="34FEDB5F" w:rsidR="00072C29" w:rsidRPr="002B686C" w:rsidRDefault="00072C29" w:rsidP="00181403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2B686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　　</w:t>
            </w:r>
            <w:r w:rsidR="00181403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N</w:t>
            </w:r>
            <w:r w:rsidR="00181403">
              <w:rPr>
                <w:rFonts w:ascii="Arial" w:hAnsi="Arial" w:cs="Arial"/>
                <w:b/>
                <w:color w:val="FF0000"/>
                <w:sz w:val="24"/>
                <w:szCs w:val="24"/>
              </w:rPr>
              <w:t>ot applicable</w:t>
            </w:r>
          </w:p>
        </w:tc>
      </w:tr>
    </w:tbl>
    <w:p w14:paraId="7265703D" w14:textId="56FEF720" w:rsidR="0013200F" w:rsidRPr="002B686C" w:rsidRDefault="0013200F" w:rsidP="004C2F45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1FBD4352" w14:textId="3B28718E" w:rsidR="009A2FE5" w:rsidRPr="002B686C" w:rsidRDefault="00DB4FE8" w:rsidP="00072C29">
      <w:pPr>
        <w:ind w:firstLineChars="100" w:firstLine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(2) </w:t>
      </w: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Total </w:t>
      </w:r>
      <w:r w:rsidRPr="00DB4FE8">
        <w:rPr>
          <w:rFonts w:ascii="Arial" w:hAnsi="Arial" w:cs="Arial"/>
          <w:color w:val="000000" w:themeColor="text1"/>
          <w:sz w:val="24"/>
          <w:szCs w:val="24"/>
        </w:rPr>
        <w:t>amount of money or other properties invested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072C29" w:rsidRPr="002B686C" w14:paraId="4726F85D" w14:textId="77777777" w:rsidTr="00505B41">
        <w:tc>
          <w:tcPr>
            <w:tcW w:w="7932" w:type="dxa"/>
          </w:tcPr>
          <w:p w14:paraId="2FFAE4C4" w14:textId="61CF0E24" w:rsidR="00072C29" w:rsidRPr="002B686C" w:rsidRDefault="00C607BC" w:rsidP="00C607BC">
            <w:pPr>
              <w:jc w:val="left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T</w:t>
            </w:r>
            <w:r w:rsid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he total amount of </w:t>
            </w:r>
            <w:r w:rsidR="00503F1B" w:rsidRP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>money or other properties</w:t>
            </w:r>
            <w:r w:rsid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sh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all</w:t>
            </w:r>
            <w:r w:rsid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not exceed USD XXX millions based on Article </w:t>
            </w:r>
            <w:r w:rsidR="00503F1B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△</w:t>
            </w:r>
            <w:r w:rsid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of </w:t>
            </w:r>
            <w:r w:rsidR="00505B41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XYZ</w:t>
            </w:r>
            <w:r w:rsid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(name of Act). </w:t>
            </w:r>
          </w:p>
        </w:tc>
      </w:tr>
    </w:tbl>
    <w:p w14:paraId="3D12D45D" w14:textId="629E412A" w:rsidR="00072C29" w:rsidRPr="002B686C" w:rsidRDefault="00072C29" w:rsidP="00072C29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5E123A3F" w14:textId="538052DB" w:rsidR="00367B7F" w:rsidRPr="002B686C" w:rsidRDefault="00505B41" w:rsidP="00072C29">
      <w:pPr>
        <w:ind w:leftChars="100" w:left="21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 w:hint="eastAsia"/>
          <w:color w:val="000000" w:themeColor="text1"/>
          <w:sz w:val="24"/>
          <w:szCs w:val="24"/>
        </w:rPr>
        <w:t xml:space="preserve">(3) </w:t>
      </w: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Pr="00505B41">
        <w:rPr>
          <w:rFonts w:ascii="Arial" w:hAnsi="Arial" w:cs="Arial"/>
          <w:color w:val="000000" w:themeColor="text1"/>
          <w:sz w:val="24"/>
          <w:szCs w:val="24"/>
        </w:rPr>
        <w:t>ustomer attributes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072C29" w:rsidRPr="002B686C" w14:paraId="22CE150F" w14:textId="77777777" w:rsidTr="00505B41">
        <w:tc>
          <w:tcPr>
            <w:tcW w:w="7932" w:type="dxa"/>
          </w:tcPr>
          <w:p w14:paraId="1ED314B5" w14:textId="5C593DB1" w:rsidR="00072C29" w:rsidRPr="002B686C" w:rsidRDefault="00503F1B" w:rsidP="00C607BC">
            <w:pPr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Investors are limited to </w:t>
            </w:r>
            <w:r w:rsidR="00C607BC">
              <w:rPr>
                <w:rFonts w:ascii="Arial" w:hAnsi="Arial" w:cs="Arial"/>
                <w:b/>
                <w:color w:val="FF0000"/>
                <w:sz w:val="24"/>
                <w:szCs w:val="24"/>
              </w:rPr>
              <w:t>“P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rofessional </w:t>
            </w:r>
            <w:r w:rsidR="00C607BC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Investors” 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(in particular </w:t>
            </w:r>
            <w:r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…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) </w:t>
            </w:r>
            <w:r w:rsidR="00C607BC">
              <w:rPr>
                <w:rFonts w:ascii="Arial" w:hAnsi="Arial" w:cs="Arial"/>
                <w:b/>
                <w:color w:val="FF0000"/>
                <w:sz w:val="24"/>
                <w:szCs w:val="24"/>
              </w:rPr>
              <w:t>as defined in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Article </w:t>
            </w:r>
            <w:r w:rsidRPr="00503F1B">
              <w:rPr>
                <w:rFonts w:ascii="Cambria Math" w:eastAsia="Cambria Math" w:hAnsi="Cambria Math" w:cs="Cambria Math" w:hint="eastAsia"/>
                <w:b/>
                <w:color w:val="FF0000"/>
                <w:sz w:val="24"/>
                <w:szCs w:val="24"/>
              </w:rPr>
              <w:t>△</w:t>
            </w:r>
            <w:r w:rsidRP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of </w:t>
            </w:r>
            <w:r w:rsidR="00505B41"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XYZ</w:t>
            </w:r>
            <w:r w:rsidRPr="00503F1B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(name of Act).</w:t>
            </w:r>
          </w:p>
        </w:tc>
      </w:tr>
    </w:tbl>
    <w:p w14:paraId="570AA7DB" w14:textId="504688FA" w:rsidR="00072C29" w:rsidRPr="002B686C" w:rsidRDefault="00072C29" w:rsidP="00072C29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46E084E1" w14:textId="50B5F895" w:rsidR="001843EE" w:rsidRPr="002B686C" w:rsidRDefault="00505B41" w:rsidP="00367B7F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　</w:t>
      </w:r>
      <w:r>
        <w:rPr>
          <w:rFonts w:ascii="Arial" w:hAnsi="Arial" w:cs="Arial" w:hint="eastAsia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color w:val="000000" w:themeColor="text1"/>
          <w:sz w:val="24"/>
          <w:szCs w:val="24"/>
        </w:rPr>
        <w:t>4) Others</w:t>
      </w: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932"/>
      </w:tblGrid>
      <w:tr w:rsidR="00072C29" w:rsidRPr="002B686C" w14:paraId="529EEC6C" w14:textId="77777777" w:rsidTr="00505B41">
        <w:tc>
          <w:tcPr>
            <w:tcW w:w="7932" w:type="dxa"/>
          </w:tcPr>
          <w:p w14:paraId="3CE259E1" w14:textId="247A3786" w:rsidR="00072C29" w:rsidRPr="002B686C" w:rsidRDefault="00503F1B" w:rsidP="00591CAC">
            <w:pPr>
              <w:ind w:firstLineChars="200" w:firstLine="482"/>
              <w:jc w:val="left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 w:hint="eastAsia"/>
                <w:b/>
                <w:color w:val="FF0000"/>
                <w:sz w:val="24"/>
                <w:szCs w:val="24"/>
              </w:rPr>
              <w:t>N</w:t>
            </w: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ot applicable</w:t>
            </w:r>
          </w:p>
        </w:tc>
      </w:tr>
    </w:tbl>
    <w:p w14:paraId="35E0C35A" w14:textId="422B12D7" w:rsidR="00072C29" w:rsidRPr="002B686C" w:rsidRDefault="00072C29" w:rsidP="00072C29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p w14:paraId="3A389216" w14:textId="71CFD5E7" w:rsidR="00072C29" w:rsidRPr="002B686C" w:rsidRDefault="00072C29" w:rsidP="00367B7F">
      <w:pPr>
        <w:ind w:left="240" w:hangingChars="100" w:hanging="240"/>
        <w:jc w:val="left"/>
        <w:rPr>
          <w:rFonts w:ascii="Arial" w:hAnsi="Arial" w:cs="Arial"/>
          <w:color w:val="000000" w:themeColor="text1"/>
          <w:sz w:val="24"/>
          <w:szCs w:val="24"/>
        </w:rPr>
      </w:pPr>
    </w:p>
    <w:sectPr w:rsidR="00072C29" w:rsidRPr="002B686C" w:rsidSect="001814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48956" w14:textId="77777777" w:rsidR="00AE0711" w:rsidRDefault="00AE0711" w:rsidP="00CB3770">
      <w:r>
        <w:separator/>
      </w:r>
    </w:p>
  </w:endnote>
  <w:endnote w:type="continuationSeparator" w:id="0">
    <w:p w14:paraId="5EA41438" w14:textId="77777777" w:rsidR="00AE0711" w:rsidRDefault="00AE0711" w:rsidP="00CB37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52003" w14:textId="77777777" w:rsidR="00194B9B" w:rsidRDefault="00194B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9470" w14:textId="77777777" w:rsidR="00194B9B" w:rsidRDefault="00194B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BF3786" w14:textId="77777777" w:rsidR="00194B9B" w:rsidRDefault="00194B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6BF38" w14:textId="77777777" w:rsidR="00AE0711" w:rsidRDefault="00AE0711" w:rsidP="00CB3770">
      <w:r>
        <w:separator/>
      </w:r>
    </w:p>
  </w:footnote>
  <w:footnote w:type="continuationSeparator" w:id="0">
    <w:p w14:paraId="372E8FA9" w14:textId="77777777" w:rsidR="00AE0711" w:rsidRDefault="00AE0711" w:rsidP="00CB37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B5B42" w14:textId="77777777" w:rsidR="00194B9B" w:rsidRDefault="00194B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F6C24" w14:textId="77777777" w:rsidR="00194B9B" w:rsidRDefault="00194B9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94437" w14:textId="77777777" w:rsidR="00194B9B" w:rsidRDefault="00194B9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5DE"/>
    <w:rsid w:val="0000264E"/>
    <w:rsid w:val="00007B7E"/>
    <w:rsid w:val="00010993"/>
    <w:rsid w:val="00072C29"/>
    <w:rsid w:val="00111C0B"/>
    <w:rsid w:val="00111C0E"/>
    <w:rsid w:val="001173BA"/>
    <w:rsid w:val="0013200F"/>
    <w:rsid w:val="00181403"/>
    <w:rsid w:val="001843EE"/>
    <w:rsid w:val="00194B9B"/>
    <w:rsid w:val="00196F28"/>
    <w:rsid w:val="001C1BD0"/>
    <w:rsid w:val="00212A52"/>
    <w:rsid w:val="002A0752"/>
    <w:rsid w:val="002A6B51"/>
    <w:rsid w:val="002B686C"/>
    <w:rsid w:val="002D22D3"/>
    <w:rsid w:val="002D5AF5"/>
    <w:rsid w:val="002E59B3"/>
    <w:rsid w:val="00311CF6"/>
    <w:rsid w:val="00323D5A"/>
    <w:rsid w:val="00367B7F"/>
    <w:rsid w:val="003A1487"/>
    <w:rsid w:val="003E7574"/>
    <w:rsid w:val="004C2F45"/>
    <w:rsid w:val="004C7D4F"/>
    <w:rsid w:val="004E31A7"/>
    <w:rsid w:val="004F3BDC"/>
    <w:rsid w:val="00503F1B"/>
    <w:rsid w:val="00505B41"/>
    <w:rsid w:val="00591CAC"/>
    <w:rsid w:val="005D4667"/>
    <w:rsid w:val="005E0780"/>
    <w:rsid w:val="005E3CB5"/>
    <w:rsid w:val="005E6F31"/>
    <w:rsid w:val="00601FB1"/>
    <w:rsid w:val="006143AA"/>
    <w:rsid w:val="006245A3"/>
    <w:rsid w:val="00640E86"/>
    <w:rsid w:val="006414AE"/>
    <w:rsid w:val="00734040"/>
    <w:rsid w:val="007402C7"/>
    <w:rsid w:val="007D7672"/>
    <w:rsid w:val="007E4B1A"/>
    <w:rsid w:val="0084711D"/>
    <w:rsid w:val="008673BE"/>
    <w:rsid w:val="0087212C"/>
    <w:rsid w:val="008F47DE"/>
    <w:rsid w:val="009A2FE5"/>
    <w:rsid w:val="00A21032"/>
    <w:rsid w:val="00A310CD"/>
    <w:rsid w:val="00A45778"/>
    <w:rsid w:val="00A804EC"/>
    <w:rsid w:val="00A97BB7"/>
    <w:rsid w:val="00AC23E3"/>
    <w:rsid w:val="00AD5C3A"/>
    <w:rsid w:val="00AE0711"/>
    <w:rsid w:val="00AE5A55"/>
    <w:rsid w:val="00B548FF"/>
    <w:rsid w:val="00B64D54"/>
    <w:rsid w:val="00BD2326"/>
    <w:rsid w:val="00C03840"/>
    <w:rsid w:val="00C312A0"/>
    <w:rsid w:val="00C607BC"/>
    <w:rsid w:val="00CB3770"/>
    <w:rsid w:val="00CB3895"/>
    <w:rsid w:val="00CE6040"/>
    <w:rsid w:val="00CF2BEA"/>
    <w:rsid w:val="00D2322F"/>
    <w:rsid w:val="00D505E7"/>
    <w:rsid w:val="00D95CB5"/>
    <w:rsid w:val="00DB4FE8"/>
    <w:rsid w:val="00E17EC3"/>
    <w:rsid w:val="00E32F96"/>
    <w:rsid w:val="00E84BE0"/>
    <w:rsid w:val="00EC2907"/>
    <w:rsid w:val="00EF4FE4"/>
    <w:rsid w:val="00F735DE"/>
    <w:rsid w:val="00FD6F74"/>
    <w:rsid w:val="00FF7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55498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2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5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B3770"/>
  </w:style>
  <w:style w:type="paragraph" w:styleId="a6">
    <w:name w:val="footer"/>
    <w:basedOn w:val="a"/>
    <w:link w:val="a7"/>
    <w:uiPriority w:val="99"/>
    <w:unhideWhenUsed/>
    <w:rsid w:val="00CB37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B3770"/>
  </w:style>
  <w:style w:type="paragraph" w:styleId="a8">
    <w:name w:val="List Paragraph"/>
    <w:basedOn w:val="a"/>
    <w:uiPriority w:val="34"/>
    <w:qFormat/>
    <w:rsid w:val="00B64D5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7B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7BB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FF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2021-11-09T07:13:00Z</dcterms:created>
  <dcterms:modified xsi:type="dcterms:W3CDTF">2021-11-10T07:02:00Z</dcterms:modified>
</cp:coreProperties>
</file>