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78279" w14:textId="77777777" w:rsidR="00005F6D" w:rsidRPr="00DC3996" w:rsidRDefault="00A12121" w:rsidP="009B3811">
      <w:pPr>
        <w:rPr>
          <w:rFonts w:ascii="Arial" w:hAnsi="Arial" w:cs="Arial"/>
          <w:color w:val="FF0000"/>
          <w:sz w:val="22"/>
          <w:szCs w:val="22"/>
        </w:rPr>
      </w:pPr>
      <w:bookmarkStart w:id="0" w:name="_GoBack"/>
      <w:bookmarkEnd w:id="0"/>
      <w:r w:rsidRPr="002052C2">
        <w:rPr>
          <w:b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C87E6BE" wp14:editId="3F65EB2C">
                <wp:simplePos x="0" y="0"/>
                <wp:positionH relativeFrom="margin">
                  <wp:align>left</wp:align>
                </wp:positionH>
                <wp:positionV relativeFrom="paragraph">
                  <wp:posOffset>-624772</wp:posOffset>
                </wp:positionV>
                <wp:extent cx="959370" cy="307225"/>
                <wp:effectExtent l="0" t="0" r="12700" b="1714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370" cy="30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F084B0" w14:textId="77777777" w:rsidR="00A12121" w:rsidRPr="00F30508" w:rsidRDefault="00A12121" w:rsidP="00A12121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Example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87E6BE" id="正方形/長方形 3" o:spid="_x0000_s1026" style="position:absolute;left:0;text-align:left;margin-left:0;margin-top:-49.2pt;width:75.55pt;height:24.2pt;z-index: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" fillcolor="white [3212]" strokecolor="red" strokeweight="1pt">
                <v:textbox>
                  <w:txbxContent>
                    <w:p w14:paraId="74F084B0" w14:textId="77777777" w:rsidR="00A12121" w:rsidRPr="00F30508" w:rsidRDefault="00A12121" w:rsidP="00A12121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Example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2754C0D" w14:textId="77777777" w:rsidR="00005F6D" w:rsidRPr="00AC41B2" w:rsidRDefault="00AC41B2" w:rsidP="00005F6D">
      <w:pPr>
        <w:jc w:val="right"/>
        <w:rPr>
          <w:rFonts w:ascii="Arial" w:hAnsi="Arial" w:cs="Arial"/>
          <w:b/>
          <w:color w:val="FF0000"/>
        </w:rPr>
      </w:pPr>
      <w:r w:rsidRPr="00AC41B2">
        <w:rPr>
          <w:rFonts w:ascii="Arial" w:hAnsi="Arial" w:cs="Arial"/>
          <w:b/>
          <w:color w:val="FF0000"/>
          <w:kern w:val="2"/>
          <w:sz w:val="24"/>
          <w:szCs w:val="24"/>
          <w:lang w:val="en-GB" w:eastAsia="en-GB"/>
        </w:rPr>
        <w:t>MM</w:t>
      </w:r>
      <w:r w:rsidR="00587514" w:rsidRPr="00AC41B2">
        <w:rPr>
          <w:rFonts w:ascii="Arial" w:hAnsi="Arial" w:cs="Arial"/>
          <w:b/>
          <w:color w:val="FF0000"/>
          <w:kern w:val="2"/>
          <w:sz w:val="24"/>
          <w:szCs w:val="24"/>
          <w:lang w:val="en-GB" w:eastAsia="en-GB"/>
        </w:rPr>
        <w:t>/</w:t>
      </w:r>
      <w:r w:rsidRPr="00AC41B2">
        <w:rPr>
          <w:rFonts w:ascii="Arial" w:hAnsi="Arial" w:cs="Arial"/>
          <w:b/>
          <w:color w:val="FF0000"/>
          <w:kern w:val="2"/>
          <w:sz w:val="24"/>
          <w:szCs w:val="24"/>
          <w:lang w:val="en-GB" w:eastAsia="en-GB"/>
        </w:rPr>
        <w:t>DD</w:t>
      </w:r>
      <w:r w:rsidR="00587514" w:rsidRPr="00AC41B2">
        <w:rPr>
          <w:rFonts w:ascii="Arial" w:hAnsi="Arial" w:cs="Arial"/>
          <w:b/>
          <w:color w:val="FF0000"/>
          <w:kern w:val="2"/>
          <w:sz w:val="24"/>
          <w:szCs w:val="24"/>
          <w:lang w:val="en-GB"/>
        </w:rPr>
        <w:t>/</w:t>
      </w:r>
      <w:r w:rsidRPr="00AC41B2">
        <w:rPr>
          <w:rFonts w:ascii="Arial" w:hAnsi="Arial" w:cs="Arial"/>
          <w:b/>
          <w:color w:val="FF0000"/>
          <w:kern w:val="2"/>
          <w:sz w:val="24"/>
          <w:szCs w:val="24"/>
          <w:lang w:val="en-GB" w:eastAsia="en-GB"/>
        </w:rPr>
        <w:t>YYYY</w:t>
      </w:r>
    </w:p>
    <w:p w14:paraId="78F35E5E" w14:textId="77777777" w:rsidR="00005F6D" w:rsidRPr="00C55751" w:rsidRDefault="00005F6D" w:rsidP="00005F6D">
      <w:pPr>
        <w:spacing w:line="360" w:lineRule="auto"/>
      </w:pPr>
    </w:p>
    <w:p w14:paraId="2B783F93" w14:textId="77777777" w:rsidR="00005F6D" w:rsidRPr="009366D3" w:rsidRDefault="00005F6D" w:rsidP="00005F6D">
      <w:pPr>
        <w:spacing w:line="360" w:lineRule="auto"/>
        <w:rPr>
          <w:rFonts w:ascii="Arial" w:hAnsi="Arial" w:cs="Arial"/>
          <w:snapToGrid w:val="0"/>
        </w:rPr>
      </w:pPr>
      <w:r w:rsidRPr="009366D3">
        <w:rPr>
          <w:rFonts w:ascii="Arial" w:hAnsi="Arial" w:cs="Arial"/>
          <w:snapToGrid w:val="0"/>
          <w:sz w:val="24"/>
          <w:szCs w:val="24"/>
          <w:lang w:val="en-GB" w:eastAsia="en-GB"/>
        </w:rPr>
        <w:t xml:space="preserve">To: </w:t>
      </w:r>
      <w:r w:rsidR="00FA0F0E" w:rsidRPr="00A12121">
        <w:rPr>
          <w:rFonts w:ascii="Arial" w:hAnsi="Arial" w:cs="Arial" w:hint="eastAsia"/>
          <w:b/>
          <w:snapToGrid w:val="0"/>
          <w:color w:val="FF0000"/>
          <w:sz w:val="24"/>
          <w:szCs w:val="24"/>
          <w:lang w:val="en-GB"/>
        </w:rPr>
        <w:t xml:space="preserve">The </w:t>
      </w:r>
      <w:r w:rsidR="00587514" w:rsidRPr="00A12121">
        <w:rPr>
          <w:rFonts w:ascii="Arial" w:hAnsi="Arial" w:cs="Arial"/>
          <w:b/>
          <w:snapToGrid w:val="0"/>
          <w:color w:val="FF0000"/>
          <w:sz w:val="24"/>
          <w:szCs w:val="24"/>
          <w:lang w:val="en-GB" w:eastAsia="en-GB"/>
        </w:rPr>
        <w:t>Director</w:t>
      </w:r>
      <w:r w:rsidR="00FA0F0E" w:rsidRPr="00A12121">
        <w:rPr>
          <w:rFonts w:ascii="Arial" w:hAnsi="Arial" w:cs="Arial" w:hint="eastAsia"/>
          <w:b/>
          <w:snapToGrid w:val="0"/>
          <w:color w:val="FF0000"/>
          <w:sz w:val="24"/>
          <w:szCs w:val="24"/>
          <w:lang w:val="en-GB"/>
        </w:rPr>
        <w:t>-</w:t>
      </w:r>
      <w:r w:rsidR="00587514" w:rsidRPr="00A12121">
        <w:rPr>
          <w:rFonts w:ascii="Arial" w:hAnsi="Arial" w:cs="Arial"/>
          <w:b/>
          <w:snapToGrid w:val="0"/>
          <w:color w:val="FF0000"/>
          <w:sz w:val="24"/>
          <w:szCs w:val="24"/>
          <w:lang w:val="en-GB" w:eastAsia="en-GB"/>
        </w:rPr>
        <w:t xml:space="preserve">General of </w:t>
      </w:r>
      <w:r w:rsidR="00FA0F0E" w:rsidRPr="00A12121">
        <w:rPr>
          <w:rFonts w:ascii="Arial" w:hAnsi="Arial" w:cs="Arial" w:hint="eastAsia"/>
          <w:b/>
          <w:snapToGrid w:val="0"/>
          <w:color w:val="FF0000"/>
          <w:sz w:val="24"/>
          <w:szCs w:val="24"/>
          <w:lang w:val="en-GB"/>
        </w:rPr>
        <w:t xml:space="preserve">the </w:t>
      </w:r>
      <w:r w:rsidR="00BD08B5" w:rsidRPr="00A12121">
        <w:rPr>
          <w:rFonts w:ascii="Arial" w:hAnsi="Arial" w:cs="Arial" w:hint="eastAsia"/>
          <w:b/>
          <w:snapToGrid w:val="0"/>
          <w:color w:val="FF0000"/>
          <w:sz w:val="24"/>
          <w:szCs w:val="24"/>
          <w:lang w:val="en-GB"/>
        </w:rPr>
        <w:t>Kanto</w:t>
      </w:r>
      <w:r w:rsidR="00587514" w:rsidRPr="00A12121">
        <w:rPr>
          <w:rFonts w:ascii="Arial" w:hAnsi="Arial" w:cs="Arial"/>
          <w:b/>
          <w:snapToGrid w:val="0"/>
          <w:color w:val="FF0000"/>
          <w:sz w:val="24"/>
          <w:szCs w:val="24"/>
          <w:lang w:val="en-GB" w:eastAsia="en-GB"/>
        </w:rPr>
        <w:t xml:space="preserve"> Local Finance Bureau</w:t>
      </w:r>
    </w:p>
    <w:p w14:paraId="3F2BB4F5" w14:textId="77777777" w:rsidR="00005F6D" w:rsidRPr="00E16953" w:rsidRDefault="00005F6D" w:rsidP="00005F6D">
      <w:pPr>
        <w:spacing w:line="360" w:lineRule="auto"/>
        <w:rPr>
          <w:rFonts w:ascii="Arial" w:hAnsi="Arial" w:cs="Arial"/>
          <w:snapToGrid w:val="0"/>
        </w:rPr>
      </w:pPr>
    </w:p>
    <w:p w14:paraId="0AC9EA95" w14:textId="77777777" w:rsidR="003437EB" w:rsidRDefault="00005F6D" w:rsidP="00493911">
      <w:pPr>
        <w:spacing w:line="360" w:lineRule="auto"/>
        <w:ind w:firstLineChars="200" w:firstLine="472"/>
        <w:rPr>
          <w:snapToGrid w:val="0"/>
          <w:sz w:val="24"/>
          <w:szCs w:val="24"/>
          <w:lang w:val="en-GB"/>
        </w:rPr>
      </w:pPr>
      <w:r w:rsidRPr="00C55751">
        <w:rPr>
          <w:snapToGrid w:val="0"/>
          <w:sz w:val="24"/>
          <w:szCs w:val="24"/>
          <w:lang w:val="en-GB" w:eastAsia="en-GB"/>
        </w:rPr>
        <w:t xml:space="preserve">　　　　　　　　　　　</w:t>
      </w:r>
    </w:p>
    <w:p w14:paraId="49A29772" w14:textId="06C0AF11" w:rsidR="007A40FB" w:rsidRPr="001E6902" w:rsidRDefault="007F57C4" w:rsidP="008831B2">
      <w:pPr>
        <w:spacing w:line="360" w:lineRule="auto"/>
        <w:ind w:left="4536" w:hanging="1134"/>
        <w:rPr>
          <w:rFonts w:ascii="Arial" w:hAnsi="Arial" w:cs="Arial"/>
          <w:snapToGrid w:val="0"/>
          <w:sz w:val="24"/>
          <w:szCs w:val="24"/>
        </w:rPr>
      </w:pPr>
      <w:r w:rsidRPr="007F57C4">
        <w:rPr>
          <w:rFonts w:ascii="Arial" w:hAnsi="Arial" w:cs="Arial"/>
          <w:snapToGrid w:val="0"/>
          <w:sz w:val="24"/>
          <w:szCs w:val="24"/>
          <w:lang w:val="en-GB" w:eastAsia="en-GB"/>
        </w:rPr>
        <w:t>Location</w:t>
      </w:r>
      <w:r w:rsidR="00005F6D" w:rsidRPr="00E16953">
        <w:rPr>
          <w:rFonts w:ascii="Arial" w:hAnsi="Arial" w:cs="Arial"/>
          <w:snapToGrid w:val="0"/>
          <w:sz w:val="24"/>
          <w:szCs w:val="24"/>
          <w:lang w:val="en-GB" w:eastAsia="en-GB"/>
        </w:rPr>
        <w:t>:</w:t>
      </w:r>
      <w:r w:rsidR="009B3811">
        <w:rPr>
          <w:rFonts w:ascii="Arial" w:hAnsi="Arial" w:cs="Arial"/>
          <w:snapToGrid w:val="0"/>
          <w:sz w:val="24"/>
          <w:szCs w:val="24"/>
          <w:lang w:val="en-GB" w:eastAsia="en-GB"/>
        </w:rPr>
        <w:t xml:space="preserve"> </w:t>
      </w:r>
      <w:r w:rsidR="008831B2" w:rsidRPr="008831B2">
        <w:rPr>
          <w:rFonts w:ascii="Arial" w:hAnsi="Arial" w:cs="Arial"/>
          <w:b/>
          <w:snapToGrid w:val="0"/>
          <w:color w:val="FF0000"/>
          <w:sz w:val="24"/>
          <w:szCs w:val="24"/>
          <w:lang w:val="en-GB" w:eastAsia="en-GB"/>
        </w:rPr>
        <w:t>555 Waverly St,</w:t>
      </w:r>
      <w:r w:rsidR="008831B2">
        <w:rPr>
          <w:rFonts w:ascii="Arial" w:hAnsi="Arial" w:cs="Arial" w:hint="eastAsia"/>
          <w:b/>
          <w:snapToGrid w:val="0"/>
          <w:color w:val="FF0000"/>
          <w:sz w:val="24"/>
          <w:szCs w:val="24"/>
          <w:lang w:val="en-GB"/>
        </w:rPr>
        <w:t xml:space="preserve"> </w:t>
      </w:r>
      <w:r w:rsidR="008831B2" w:rsidRPr="008831B2">
        <w:rPr>
          <w:rFonts w:ascii="Arial" w:hAnsi="Arial" w:cs="Arial"/>
          <w:b/>
          <w:snapToGrid w:val="0"/>
          <w:color w:val="FF0000"/>
          <w:sz w:val="24"/>
          <w:szCs w:val="24"/>
          <w:lang w:val="en-GB" w:eastAsia="en-GB"/>
        </w:rPr>
        <w:t>Houston Texas 770XX USA</w:t>
      </w:r>
    </w:p>
    <w:p w14:paraId="7D98D809" w14:textId="46A094F4" w:rsidR="00D52185" w:rsidRPr="00B51418" w:rsidRDefault="007F57C4" w:rsidP="008831B2">
      <w:pPr>
        <w:spacing w:line="360" w:lineRule="auto"/>
        <w:ind w:leftChars="1736" w:left="5447" w:hanging="2041"/>
        <w:jc w:val="left"/>
        <w:rPr>
          <w:rFonts w:ascii="Arial" w:hAnsi="Arial" w:cs="Arial"/>
          <w:snapToGrid w:val="0"/>
          <w:sz w:val="24"/>
          <w:szCs w:val="24"/>
          <w:lang w:val="en-GB"/>
        </w:rPr>
      </w:pPr>
      <w:r w:rsidRPr="007F57C4">
        <w:rPr>
          <w:rFonts w:ascii="Arial" w:hAnsi="Arial" w:cs="Arial"/>
          <w:snapToGrid w:val="0"/>
          <w:sz w:val="24"/>
          <w:szCs w:val="24"/>
          <w:lang w:val="en-GB"/>
        </w:rPr>
        <w:t>Name of Business</w:t>
      </w:r>
      <w:r w:rsidR="008831B2">
        <w:rPr>
          <w:rFonts w:ascii="Arial" w:hAnsi="Arial" w:cs="Arial"/>
          <w:snapToGrid w:val="0"/>
          <w:sz w:val="24"/>
          <w:szCs w:val="24"/>
          <w:lang w:val="en-GB"/>
        </w:rPr>
        <w:t>:</w:t>
      </w:r>
      <w:r w:rsidR="009B3811">
        <w:rPr>
          <w:rFonts w:ascii="Arial" w:hAnsi="Arial" w:cs="Arial"/>
          <w:snapToGrid w:val="0"/>
          <w:sz w:val="24"/>
          <w:szCs w:val="24"/>
          <w:lang w:val="en-GB"/>
        </w:rPr>
        <w:t xml:space="preserve"> </w:t>
      </w:r>
      <w:r w:rsidR="008831B2">
        <w:rPr>
          <w:rFonts w:ascii="Arial" w:hAnsi="Arial" w:cs="Arial"/>
          <w:b/>
          <w:snapToGrid w:val="0"/>
          <w:color w:val="FF0000"/>
          <w:sz w:val="24"/>
          <w:szCs w:val="24"/>
          <w:lang w:val="en-GB"/>
        </w:rPr>
        <w:t>ABC</w:t>
      </w:r>
      <w:r w:rsidR="00CD749F">
        <w:rPr>
          <w:rFonts w:ascii="Arial" w:hAnsi="Arial" w:cs="Arial"/>
          <w:b/>
          <w:snapToGrid w:val="0"/>
          <w:color w:val="FF0000"/>
          <w:sz w:val="24"/>
          <w:szCs w:val="24"/>
          <w:lang w:val="en-GB"/>
        </w:rPr>
        <w:t>D</w:t>
      </w:r>
      <w:r w:rsidR="008831B2">
        <w:rPr>
          <w:rFonts w:ascii="Arial" w:hAnsi="Arial" w:cs="Arial"/>
          <w:b/>
          <w:snapToGrid w:val="0"/>
          <w:color w:val="FF0000"/>
          <w:sz w:val="24"/>
          <w:szCs w:val="24"/>
          <w:lang w:val="en-GB"/>
        </w:rPr>
        <w:t xml:space="preserve"> Investment Management</w:t>
      </w:r>
      <w:r w:rsidR="001E6902" w:rsidRPr="001E6902">
        <w:rPr>
          <w:rFonts w:ascii="Arial" w:hAnsi="Arial" w:cs="Arial"/>
          <w:b/>
          <w:snapToGrid w:val="0"/>
          <w:color w:val="FF0000"/>
          <w:sz w:val="24"/>
          <w:szCs w:val="24"/>
          <w:lang w:val="en-GB"/>
        </w:rPr>
        <w:t xml:space="preserve"> Ltd.</w:t>
      </w:r>
    </w:p>
    <w:p w14:paraId="6BA4D97D" w14:textId="77777777" w:rsidR="00506C96" w:rsidRDefault="007F57C4" w:rsidP="009B3811">
      <w:pPr>
        <w:autoSpaceDE w:val="0"/>
        <w:autoSpaceDN w:val="0"/>
        <w:adjustRightInd w:val="0"/>
        <w:ind w:leftChars="1750" w:left="3434"/>
        <w:jc w:val="left"/>
        <w:rPr>
          <w:rFonts w:ascii="Arial" w:hAnsi="Arial" w:cs="Arial"/>
          <w:snapToGrid w:val="0"/>
          <w:sz w:val="24"/>
          <w:szCs w:val="24"/>
          <w:lang w:val="en-GB" w:eastAsia="en-GB"/>
        </w:rPr>
      </w:pPr>
      <w:r w:rsidRPr="007F57C4">
        <w:rPr>
          <w:rFonts w:ascii="Arial" w:hAnsi="Arial" w:cs="Arial"/>
          <w:snapToGrid w:val="0"/>
          <w:sz w:val="24"/>
          <w:szCs w:val="24"/>
          <w:lang w:val="en-GB"/>
        </w:rPr>
        <w:t xml:space="preserve">Title </w:t>
      </w:r>
      <w:r w:rsidRPr="007F57C4">
        <w:rPr>
          <w:rFonts w:ascii="Arial" w:hAnsi="Arial" w:cs="Arial"/>
          <w:snapToGrid w:val="0"/>
          <w:sz w:val="24"/>
          <w:szCs w:val="24"/>
          <w:lang w:val="en-GB" w:eastAsia="en-GB"/>
        </w:rPr>
        <w:t xml:space="preserve">and name </w:t>
      </w:r>
    </w:p>
    <w:p w14:paraId="2E3872F1" w14:textId="77777777" w:rsidR="00AB4F7D" w:rsidRDefault="007F57C4" w:rsidP="009B3811">
      <w:pPr>
        <w:autoSpaceDE w:val="0"/>
        <w:autoSpaceDN w:val="0"/>
        <w:adjustRightInd w:val="0"/>
        <w:ind w:leftChars="1750" w:left="3434"/>
        <w:jc w:val="left"/>
        <w:rPr>
          <w:rFonts w:ascii="Arial" w:hAnsi="Arial" w:cs="Arial"/>
          <w:snapToGrid w:val="0"/>
          <w:sz w:val="24"/>
          <w:szCs w:val="24"/>
          <w:lang w:val="en-GB" w:eastAsia="en-GB"/>
        </w:rPr>
      </w:pPr>
      <w:r w:rsidRPr="007F57C4">
        <w:rPr>
          <w:rFonts w:ascii="Arial" w:hAnsi="Arial" w:cs="Arial"/>
          <w:snapToGrid w:val="0"/>
          <w:sz w:val="24"/>
          <w:szCs w:val="24"/>
          <w:lang w:val="en-GB" w:eastAsia="en-GB"/>
        </w:rPr>
        <w:t xml:space="preserve">of </w:t>
      </w:r>
      <w:r w:rsidRPr="007F57C4">
        <w:rPr>
          <w:rFonts w:ascii="Arial" w:hAnsi="Arial" w:cs="Arial"/>
          <w:snapToGrid w:val="0"/>
          <w:sz w:val="24"/>
          <w:szCs w:val="24"/>
          <w:lang w:val="en-GB"/>
        </w:rPr>
        <w:t>R</w:t>
      </w:r>
      <w:r w:rsidRPr="007F57C4">
        <w:rPr>
          <w:rFonts w:ascii="Arial" w:hAnsi="Arial" w:cs="Arial"/>
          <w:snapToGrid w:val="0"/>
          <w:sz w:val="24"/>
          <w:szCs w:val="24"/>
          <w:lang w:val="en-GB" w:eastAsia="en-GB"/>
        </w:rPr>
        <w:t>epresentative</w:t>
      </w:r>
      <w:r w:rsidRPr="007F57C4">
        <w:rPr>
          <w:rFonts w:ascii="Arial" w:hAnsi="Arial" w:cs="Arial"/>
          <w:snapToGrid w:val="0"/>
          <w:sz w:val="24"/>
          <w:szCs w:val="24"/>
          <w:lang w:val="en-GB" w:eastAsia="en-GB"/>
        </w:rPr>
        <w:t xml:space="preserve">　</w:t>
      </w:r>
    </w:p>
    <w:p w14:paraId="3AC0E9AD" w14:textId="77777777" w:rsidR="008A5863" w:rsidRDefault="009B3811" w:rsidP="001E6902">
      <w:pPr>
        <w:autoSpaceDE w:val="0"/>
        <w:autoSpaceDN w:val="0"/>
        <w:adjustRightInd w:val="0"/>
        <w:ind w:leftChars="1750" w:left="3434" w:firstLineChars="100" w:firstLine="516"/>
        <w:jc w:val="left"/>
        <w:rPr>
          <w:rFonts w:ascii="Mistral" w:hAnsi="Mistral" w:cs="Arial"/>
          <w:color w:val="FF0000"/>
          <w:sz w:val="52"/>
          <w:szCs w:val="52"/>
        </w:rPr>
      </w:pPr>
      <w:r w:rsidRPr="0062175A">
        <w:rPr>
          <w:rFonts w:ascii="Mistral" w:hAnsi="Mistral" w:cs="Arial"/>
          <w:color w:val="FF0000"/>
          <w:sz w:val="52"/>
          <w:szCs w:val="52"/>
        </w:rPr>
        <w:t>Thomas Brown</w:t>
      </w:r>
    </w:p>
    <w:p w14:paraId="443C1450" w14:textId="17588A5E" w:rsidR="00005F6D" w:rsidRPr="001E6902" w:rsidRDefault="001E6902" w:rsidP="00C56135">
      <w:pPr>
        <w:autoSpaceDE w:val="0"/>
        <w:autoSpaceDN w:val="0"/>
        <w:adjustRightInd w:val="0"/>
        <w:ind w:leftChars="1750" w:left="3434" w:firstLineChars="225" w:firstLine="534"/>
        <w:jc w:val="left"/>
        <w:rPr>
          <w:rFonts w:ascii="Lucida Calligraphy" w:hAnsi="Lucida Calligraphy" w:cs="Arial"/>
          <w:color w:val="FF0000"/>
          <w:sz w:val="52"/>
          <w:szCs w:val="52"/>
        </w:rPr>
      </w:pPr>
      <w:r>
        <w:rPr>
          <w:rFonts w:ascii="Arial" w:hAnsi="Arial" w:cs="Arial" w:hint="eastAsia"/>
          <w:b/>
          <w:color w:val="FF0000"/>
          <w:sz w:val="24"/>
          <w:szCs w:val="24"/>
        </w:rPr>
        <w:t>President and CEO</w:t>
      </w:r>
    </w:p>
    <w:p w14:paraId="4FE41043" w14:textId="77777777" w:rsidR="00493911" w:rsidRPr="007F57C4" w:rsidRDefault="00493911" w:rsidP="00005F6D">
      <w:pPr>
        <w:spacing w:line="360" w:lineRule="auto"/>
        <w:rPr>
          <w:rFonts w:ascii="Arial" w:hAnsi="Arial" w:cs="Arial"/>
          <w:snapToGrid w:val="0"/>
        </w:rPr>
      </w:pPr>
    </w:p>
    <w:p w14:paraId="7B50B3F3" w14:textId="77777777" w:rsidR="00005F6D" w:rsidRPr="007F57C4" w:rsidRDefault="00005F6D" w:rsidP="007F57C4">
      <w:pPr>
        <w:spacing w:line="360" w:lineRule="auto"/>
        <w:jc w:val="center"/>
        <w:rPr>
          <w:rFonts w:ascii="Arial" w:hAnsi="Arial" w:cs="Arial"/>
          <w:snapToGrid w:val="0"/>
          <w:sz w:val="32"/>
        </w:rPr>
      </w:pPr>
      <w:r w:rsidRPr="00E16953">
        <w:rPr>
          <w:rFonts w:ascii="Arial" w:hAnsi="Arial" w:cs="Arial"/>
          <w:snapToGrid w:val="0"/>
          <w:sz w:val="32"/>
          <w:szCs w:val="24"/>
          <w:lang w:val="en-GB"/>
        </w:rPr>
        <w:t>Pledge statement</w:t>
      </w:r>
    </w:p>
    <w:p w14:paraId="62147AC5" w14:textId="77777777" w:rsidR="003437EB" w:rsidRPr="000B71F5" w:rsidRDefault="003437EB" w:rsidP="00005F6D">
      <w:pPr>
        <w:spacing w:line="360" w:lineRule="auto"/>
        <w:rPr>
          <w:rFonts w:ascii="ＭＳ 明朝" w:hAnsi="ＭＳ 明朝" w:cs="Arial"/>
          <w:kern w:val="2"/>
          <w:sz w:val="24"/>
          <w:szCs w:val="24"/>
          <w:lang w:val="en-GB"/>
        </w:rPr>
      </w:pPr>
    </w:p>
    <w:p w14:paraId="46B6BD65" w14:textId="06F5F2F5" w:rsidR="00005F6D" w:rsidRPr="00B51418" w:rsidRDefault="007F57C4" w:rsidP="00B51418">
      <w:pPr>
        <w:spacing w:line="360" w:lineRule="auto"/>
        <w:ind w:firstLineChars="100" w:firstLine="236"/>
        <w:rPr>
          <w:rFonts w:ascii="Arial" w:hAnsi="Arial" w:cs="Arial"/>
          <w:lang w:val="en-GB"/>
        </w:rPr>
      </w:pPr>
      <w:r w:rsidRPr="007F57C4">
        <w:rPr>
          <w:rFonts w:ascii="Arial" w:hAnsi="Arial" w:cs="Arial"/>
          <w:kern w:val="2"/>
          <w:sz w:val="24"/>
          <w:szCs w:val="24"/>
          <w:lang w:val="en-GB" w:eastAsia="en-GB"/>
        </w:rPr>
        <w:t>Our company hereby pledges that it does not fall under any of</w:t>
      </w:r>
      <w:r w:rsidR="00A12121">
        <w:rPr>
          <w:rFonts w:ascii="Arial" w:hAnsi="Arial" w:cs="Arial"/>
          <w:kern w:val="2"/>
          <w:sz w:val="24"/>
          <w:szCs w:val="24"/>
          <w:lang w:val="en-GB" w:eastAsia="en-GB"/>
        </w:rPr>
        <w:t xml:space="preserve"> </w:t>
      </w:r>
      <w:r w:rsidR="00A50B5A">
        <w:rPr>
          <w:rFonts w:ascii="Arial" w:hAnsi="Arial" w:cs="Arial"/>
          <w:kern w:val="2"/>
          <w:sz w:val="24"/>
          <w:szCs w:val="24"/>
          <w:lang w:val="en-GB" w:eastAsia="en-GB"/>
        </w:rPr>
        <w:t xml:space="preserve">Article 3-3, paragraph (3), item (i) </w:t>
      </w:r>
      <w:r w:rsidR="00C61E0A">
        <w:rPr>
          <w:rFonts w:ascii="Arial" w:hAnsi="Arial" w:cs="Arial"/>
          <w:kern w:val="2"/>
          <w:sz w:val="24"/>
          <w:szCs w:val="24"/>
          <w:lang w:val="en-GB" w:eastAsia="en-GB"/>
        </w:rPr>
        <w:t xml:space="preserve">and (ii) (excluding (b) through (d)) </w:t>
      </w:r>
      <w:r w:rsidR="00A50B5A">
        <w:rPr>
          <w:rFonts w:ascii="Arial" w:hAnsi="Arial" w:cs="Arial"/>
          <w:kern w:val="2"/>
          <w:sz w:val="24"/>
          <w:szCs w:val="24"/>
          <w:lang w:val="en-GB" w:eastAsia="en-GB"/>
        </w:rPr>
        <w:t xml:space="preserve">of Supplementary Provisions </w:t>
      </w:r>
      <w:r w:rsidRPr="007F57C4">
        <w:rPr>
          <w:rFonts w:ascii="Arial" w:hAnsi="Arial" w:cs="Arial"/>
          <w:kern w:val="2"/>
          <w:sz w:val="24"/>
          <w:szCs w:val="24"/>
          <w:lang w:val="en-GB" w:eastAsia="en-GB"/>
        </w:rPr>
        <w:t>of the Financial Instruments and Exchange Act.</w:t>
      </w:r>
    </w:p>
    <w:p w14:paraId="6B8C9FC2" w14:textId="77777777" w:rsidR="00AC41B2" w:rsidRDefault="00AC41B2" w:rsidP="009B3811">
      <w:pPr>
        <w:rPr>
          <w:rFonts w:ascii="Arial" w:hAnsi="Arial" w:cs="Arial"/>
          <w:color w:val="FF0000"/>
          <w:sz w:val="22"/>
          <w:szCs w:val="22"/>
        </w:rPr>
        <w:sectPr w:rsidR="00AC41B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1600" w:right="1701" w:bottom="900" w:left="1701" w:header="851" w:footer="992" w:gutter="0"/>
          <w:cols w:space="425"/>
          <w:docGrid w:type="linesAndChars" w:linePitch="335" w:charSpace="-774"/>
        </w:sectPr>
      </w:pPr>
    </w:p>
    <w:p w14:paraId="0CD9CE0A" w14:textId="77777777" w:rsidR="00AC41B2" w:rsidRDefault="00AC41B2" w:rsidP="00005F6D">
      <w:pPr>
        <w:jc w:val="right"/>
        <w:rPr>
          <w:rFonts w:ascii="Arial" w:hAnsi="Arial" w:cs="Arial"/>
          <w:kern w:val="2"/>
          <w:sz w:val="24"/>
          <w:szCs w:val="24"/>
          <w:lang w:val="en-GB" w:eastAsia="en-GB"/>
        </w:rPr>
      </w:pPr>
    </w:p>
    <w:p w14:paraId="1AC21327" w14:textId="77777777" w:rsidR="00AC41B2" w:rsidRPr="00AC41B2" w:rsidRDefault="00AC41B2" w:rsidP="00AC41B2">
      <w:pPr>
        <w:jc w:val="right"/>
        <w:rPr>
          <w:rFonts w:ascii="Arial" w:hAnsi="Arial" w:cs="Arial"/>
          <w:b/>
          <w:color w:val="FF0000"/>
        </w:rPr>
      </w:pPr>
      <w:r w:rsidRPr="00AC41B2">
        <w:rPr>
          <w:rFonts w:ascii="Arial" w:hAnsi="Arial" w:cs="Arial"/>
          <w:b/>
          <w:color w:val="FF0000"/>
          <w:kern w:val="2"/>
          <w:sz w:val="24"/>
          <w:szCs w:val="24"/>
          <w:lang w:val="en-GB" w:eastAsia="en-GB"/>
        </w:rPr>
        <w:t>MM/DD</w:t>
      </w:r>
      <w:r w:rsidRPr="00AC41B2">
        <w:rPr>
          <w:rFonts w:ascii="Arial" w:hAnsi="Arial" w:cs="Arial"/>
          <w:b/>
          <w:color w:val="FF0000"/>
          <w:kern w:val="2"/>
          <w:sz w:val="24"/>
          <w:szCs w:val="24"/>
          <w:lang w:val="en-GB"/>
        </w:rPr>
        <w:t>/</w:t>
      </w:r>
      <w:r w:rsidRPr="00AC41B2">
        <w:rPr>
          <w:rFonts w:ascii="Arial" w:hAnsi="Arial" w:cs="Arial"/>
          <w:b/>
          <w:color w:val="FF0000"/>
          <w:kern w:val="2"/>
          <w:sz w:val="24"/>
          <w:szCs w:val="24"/>
          <w:lang w:val="en-GB" w:eastAsia="en-GB"/>
        </w:rPr>
        <w:t>YYYY</w:t>
      </w:r>
    </w:p>
    <w:p w14:paraId="22657784" w14:textId="77777777" w:rsidR="00005F6D" w:rsidRPr="00C55751" w:rsidRDefault="00005F6D" w:rsidP="00005F6D">
      <w:pPr>
        <w:spacing w:line="360" w:lineRule="auto"/>
      </w:pPr>
    </w:p>
    <w:p w14:paraId="29A6CD35" w14:textId="77777777" w:rsidR="00005F6D" w:rsidRPr="009366D3" w:rsidRDefault="00005F6D" w:rsidP="00005F6D">
      <w:pPr>
        <w:spacing w:line="360" w:lineRule="auto"/>
        <w:rPr>
          <w:rFonts w:ascii="Arial" w:hAnsi="Arial" w:cs="Arial"/>
          <w:snapToGrid w:val="0"/>
        </w:rPr>
      </w:pPr>
      <w:r w:rsidRPr="009366D3">
        <w:rPr>
          <w:rFonts w:ascii="Arial" w:hAnsi="Arial" w:cs="Arial"/>
          <w:snapToGrid w:val="0"/>
          <w:sz w:val="24"/>
          <w:szCs w:val="24"/>
          <w:lang w:val="en-GB" w:eastAsia="en-GB"/>
        </w:rPr>
        <w:t xml:space="preserve">To: </w:t>
      </w:r>
      <w:r w:rsidR="00FA0F0E" w:rsidRPr="00AC41B2">
        <w:rPr>
          <w:rFonts w:ascii="Arial" w:hAnsi="Arial" w:cs="Arial" w:hint="eastAsia"/>
          <w:b/>
          <w:snapToGrid w:val="0"/>
          <w:color w:val="FF0000"/>
          <w:sz w:val="24"/>
          <w:szCs w:val="24"/>
          <w:lang w:val="en-GB"/>
        </w:rPr>
        <w:t xml:space="preserve">The </w:t>
      </w:r>
      <w:r w:rsidR="00FA0F0E" w:rsidRPr="00AC41B2">
        <w:rPr>
          <w:rFonts w:ascii="Arial" w:hAnsi="Arial" w:cs="Arial"/>
          <w:b/>
          <w:snapToGrid w:val="0"/>
          <w:color w:val="FF0000"/>
          <w:sz w:val="24"/>
          <w:szCs w:val="24"/>
          <w:lang w:val="en-GB" w:eastAsia="en-GB"/>
        </w:rPr>
        <w:t>Director</w:t>
      </w:r>
      <w:r w:rsidR="00FA0F0E" w:rsidRPr="00AC41B2">
        <w:rPr>
          <w:rFonts w:ascii="Arial" w:hAnsi="Arial" w:cs="Arial" w:hint="eastAsia"/>
          <w:b/>
          <w:snapToGrid w:val="0"/>
          <w:color w:val="FF0000"/>
          <w:sz w:val="24"/>
          <w:szCs w:val="24"/>
          <w:lang w:val="en-GB"/>
        </w:rPr>
        <w:t>-</w:t>
      </w:r>
      <w:r w:rsidR="00FA0F0E" w:rsidRPr="00AC41B2">
        <w:rPr>
          <w:rFonts w:ascii="Arial" w:hAnsi="Arial" w:cs="Arial"/>
          <w:b/>
          <w:snapToGrid w:val="0"/>
          <w:color w:val="FF0000"/>
          <w:sz w:val="24"/>
          <w:szCs w:val="24"/>
          <w:lang w:val="en-GB" w:eastAsia="en-GB"/>
        </w:rPr>
        <w:t xml:space="preserve">General of </w:t>
      </w:r>
      <w:r w:rsidR="00FA0F0E" w:rsidRPr="00AC41B2">
        <w:rPr>
          <w:rFonts w:ascii="Arial" w:hAnsi="Arial" w:cs="Arial" w:hint="eastAsia"/>
          <w:b/>
          <w:snapToGrid w:val="0"/>
          <w:color w:val="FF0000"/>
          <w:sz w:val="24"/>
          <w:szCs w:val="24"/>
          <w:lang w:val="en-GB"/>
        </w:rPr>
        <w:t xml:space="preserve">the </w:t>
      </w:r>
      <w:r w:rsidR="00BD08B5" w:rsidRPr="00AC41B2">
        <w:rPr>
          <w:rFonts w:ascii="Arial" w:hAnsi="Arial" w:cs="Arial" w:hint="eastAsia"/>
          <w:b/>
          <w:snapToGrid w:val="0"/>
          <w:color w:val="FF0000"/>
          <w:sz w:val="24"/>
          <w:szCs w:val="24"/>
          <w:lang w:val="en-GB"/>
        </w:rPr>
        <w:t>Kanto</w:t>
      </w:r>
      <w:r w:rsidR="00FA0F0E" w:rsidRPr="00AC41B2">
        <w:rPr>
          <w:rFonts w:ascii="Arial" w:hAnsi="Arial" w:cs="Arial"/>
          <w:b/>
          <w:snapToGrid w:val="0"/>
          <w:color w:val="FF0000"/>
          <w:sz w:val="24"/>
          <w:szCs w:val="24"/>
          <w:lang w:val="en-GB" w:eastAsia="en-GB"/>
        </w:rPr>
        <w:t xml:space="preserve"> Local Finance</w:t>
      </w:r>
      <w:r w:rsidR="00FA0F0E" w:rsidRPr="00AC41B2">
        <w:rPr>
          <w:rFonts w:ascii="Arial" w:hAnsi="Arial" w:cs="Arial" w:hint="eastAsia"/>
          <w:b/>
          <w:snapToGrid w:val="0"/>
          <w:color w:val="FF0000"/>
          <w:sz w:val="24"/>
          <w:szCs w:val="24"/>
          <w:lang w:val="en-GB"/>
        </w:rPr>
        <w:t xml:space="preserve"> </w:t>
      </w:r>
      <w:r w:rsidR="00FA0F0E" w:rsidRPr="00AC41B2">
        <w:rPr>
          <w:rFonts w:ascii="Arial" w:hAnsi="Arial" w:cs="Arial"/>
          <w:b/>
          <w:snapToGrid w:val="0"/>
          <w:color w:val="FF0000"/>
          <w:sz w:val="24"/>
          <w:szCs w:val="24"/>
          <w:lang w:val="en-GB" w:eastAsia="en-GB"/>
        </w:rPr>
        <w:t>Bureau</w:t>
      </w:r>
    </w:p>
    <w:p w14:paraId="7F1B4450" w14:textId="77777777" w:rsidR="00005F6D" w:rsidRPr="00E16953" w:rsidRDefault="00005F6D" w:rsidP="00005F6D">
      <w:pPr>
        <w:spacing w:line="360" w:lineRule="auto"/>
        <w:rPr>
          <w:rFonts w:ascii="Arial" w:hAnsi="Arial" w:cs="Arial"/>
          <w:snapToGrid w:val="0"/>
        </w:rPr>
      </w:pPr>
    </w:p>
    <w:p w14:paraId="5418BE00" w14:textId="77777777" w:rsidR="003437EB" w:rsidRDefault="003437EB" w:rsidP="00B51418">
      <w:pPr>
        <w:spacing w:line="360" w:lineRule="auto"/>
        <w:rPr>
          <w:snapToGrid w:val="0"/>
          <w:sz w:val="24"/>
          <w:szCs w:val="24"/>
          <w:lang w:val="en-GB"/>
        </w:rPr>
      </w:pPr>
    </w:p>
    <w:p w14:paraId="543DF977" w14:textId="77777777" w:rsidR="009B3811" w:rsidRPr="009B3811" w:rsidRDefault="00005F6D" w:rsidP="009B3811">
      <w:pPr>
        <w:spacing w:line="360" w:lineRule="auto"/>
        <w:ind w:firstLineChars="1400" w:firstLine="3307"/>
        <w:rPr>
          <w:rFonts w:ascii="Mistral" w:hAnsi="Mistral" w:cs="Arial"/>
          <w:snapToGrid w:val="0"/>
          <w:color w:val="FF0000"/>
          <w:sz w:val="44"/>
          <w:szCs w:val="44"/>
          <w:lang w:val="en-GB" w:eastAsia="en-GB"/>
        </w:rPr>
      </w:pPr>
      <w:r w:rsidRPr="00E16953">
        <w:rPr>
          <w:rFonts w:ascii="Arial" w:hAnsi="Arial" w:cs="Arial"/>
          <w:snapToGrid w:val="0"/>
          <w:sz w:val="24"/>
          <w:szCs w:val="24"/>
          <w:lang w:val="en-GB" w:eastAsia="en-GB"/>
        </w:rPr>
        <w:t>Address:</w:t>
      </w:r>
      <w:r w:rsidRPr="00E16953">
        <w:rPr>
          <w:rFonts w:ascii="Arial" w:hAnsi="Arial" w:cs="Arial"/>
          <w:snapToGrid w:val="0"/>
          <w:sz w:val="24"/>
          <w:szCs w:val="24"/>
          <w:lang w:val="en-GB" w:eastAsia="en-GB"/>
        </w:rPr>
        <w:t xml:space="preserve">　</w:t>
      </w:r>
      <w:r w:rsidR="009B3811" w:rsidRPr="009B3811">
        <w:t xml:space="preserve"> </w:t>
      </w:r>
      <w:r w:rsidR="009B3811">
        <w:rPr>
          <w:rFonts w:ascii="Mistral" w:hAnsi="Mistral" w:cs="Arial"/>
          <w:snapToGrid w:val="0"/>
          <w:color w:val="FF0000"/>
          <w:sz w:val="44"/>
          <w:szCs w:val="44"/>
          <w:lang w:val="en-GB" w:eastAsia="en-GB"/>
        </w:rPr>
        <w:t>999 NE 888</w:t>
      </w:r>
      <w:r w:rsidR="009B3811" w:rsidRPr="009B3811">
        <w:rPr>
          <w:rFonts w:ascii="Mistral" w:hAnsi="Mistral" w:cs="Arial"/>
          <w:snapToGrid w:val="0"/>
          <w:color w:val="FF0000"/>
          <w:sz w:val="44"/>
          <w:szCs w:val="44"/>
          <w:lang w:val="en-GB" w:eastAsia="en-GB"/>
        </w:rPr>
        <w:t xml:space="preserve"> Ter </w:t>
      </w:r>
    </w:p>
    <w:p w14:paraId="6898208C" w14:textId="77777777" w:rsidR="003437EB" w:rsidRPr="009B3811" w:rsidRDefault="009B3811" w:rsidP="009B3811">
      <w:pPr>
        <w:spacing w:line="360" w:lineRule="auto"/>
        <w:ind w:firstLineChars="1050" w:firstLine="4580"/>
        <w:rPr>
          <w:rFonts w:ascii="Mistral" w:hAnsi="Mistral" w:cs="Arial"/>
          <w:snapToGrid w:val="0"/>
          <w:color w:val="FF0000"/>
          <w:sz w:val="44"/>
          <w:szCs w:val="44"/>
          <w:lang w:val="en-GB" w:eastAsia="en-GB"/>
        </w:rPr>
      </w:pPr>
      <w:r>
        <w:rPr>
          <w:rFonts w:ascii="Mistral" w:hAnsi="Mistral" w:cs="Arial"/>
          <w:snapToGrid w:val="0"/>
          <w:color w:val="FF0000"/>
          <w:sz w:val="44"/>
          <w:szCs w:val="44"/>
          <w:lang w:val="en-GB" w:eastAsia="en-GB"/>
        </w:rPr>
        <w:t>Miami, FL 33XXX</w:t>
      </w:r>
      <w:r w:rsidRPr="009B3811">
        <w:rPr>
          <w:rFonts w:ascii="Mistral" w:hAnsi="Mistral" w:cs="Arial"/>
          <w:snapToGrid w:val="0"/>
          <w:color w:val="FF0000"/>
          <w:sz w:val="44"/>
          <w:szCs w:val="44"/>
          <w:lang w:val="en-GB" w:eastAsia="en-GB"/>
        </w:rPr>
        <w:t xml:space="preserve"> USA</w:t>
      </w:r>
      <w:r w:rsidR="00005F6D" w:rsidRPr="00E16953">
        <w:rPr>
          <w:rFonts w:ascii="Arial" w:hAnsi="Arial" w:cs="Arial"/>
          <w:snapToGrid w:val="0"/>
          <w:sz w:val="24"/>
          <w:szCs w:val="24"/>
          <w:lang w:val="en-GB" w:eastAsia="en-GB"/>
        </w:rPr>
        <w:t xml:space="preserve">　　　　　</w:t>
      </w:r>
    </w:p>
    <w:p w14:paraId="2F257E4A" w14:textId="77777777" w:rsidR="009B3811" w:rsidRPr="009B3811" w:rsidRDefault="00005F6D" w:rsidP="009B3811">
      <w:pPr>
        <w:autoSpaceDE w:val="0"/>
        <w:autoSpaceDN w:val="0"/>
        <w:adjustRightInd w:val="0"/>
        <w:ind w:leftChars="1750" w:left="3434"/>
        <w:jc w:val="left"/>
        <w:rPr>
          <w:rFonts w:ascii="Lucida Calligraphy" w:hAnsi="Lucida Calligraphy" w:cs="Arial"/>
          <w:color w:val="FF0000"/>
          <w:sz w:val="56"/>
          <w:szCs w:val="56"/>
        </w:rPr>
      </w:pPr>
      <w:r w:rsidRPr="00E16953">
        <w:rPr>
          <w:rFonts w:ascii="Arial" w:hAnsi="Arial" w:cs="Arial"/>
          <w:snapToGrid w:val="0"/>
          <w:sz w:val="24"/>
          <w:szCs w:val="24"/>
          <w:lang w:val="en-GB" w:eastAsia="en-GB"/>
        </w:rPr>
        <w:t>Name:</w:t>
      </w:r>
      <w:r w:rsidRPr="00E16953">
        <w:rPr>
          <w:rFonts w:ascii="Arial" w:hAnsi="Arial" w:cs="Arial"/>
          <w:snapToGrid w:val="0"/>
          <w:sz w:val="24"/>
          <w:szCs w:val="24"/>
          <w:lang w:val="en-GB" w:eastAsia="en-GB"/>
        </w:rPr>
        <w:t xml:space="preserve">　</w:t>
      </w:r>
      <w:r w:rsidR="009B3811" w:rsidRPr="009B3811">
        <w:rPr>
          <w:rFonts w:ascii="Mistral" w:hAnsi="Mistral" w:cs="Arial"/>
          <w:color w:val="FF0000"/>
          <w:sz w:val="56"/>
          <w:szCs w:val="56"/>
        </w:rPr>
        <w:t xml:space="preserve"> </w:t>
      </w:r>
      <w:r w:rsidR="009B3811" w:rsidRPr="00E77A07">
        <w:rPr>
          <w:rFonts w:ascii="Mistral" w:hAnsi="Mistral" w:cs="Arial"/>
          <w:color w:val="FF0000"/>
          <w:sz w:val="52"/>
          <w:szCs w:val="52"/>
        </w:rPr>
        <w:t>Thomas Brown</w:t>
      </w:r>
    </w:p>
    <w:p w14:paraId="4C6AB825" w14:textId="77777777" w:rsidR="00B51418" w:rsidRPr="00B51418" w:rsidRDefault="00B51418" w:rsidP="00005F6D">
      <w:pPr>
        <w:spacing w:line="360" w:lineRule="auto"/>
        <w:rPr>
          <w:rFonts w:ascii="Arial" w:hAnsi="Arial" w:cs="Arial"/>
          <w:snapToGrid w:val="0"/>
        </w:rPr>
      </w:pPr>
    </w:p>
    <w:p w14:paraId="3527466C" w14:textId="77777777" w:rsidR="00005F6D" w:rsidRPr="00E16953" w:rsidRDefault="00005F6D" w:rsidP="00005F6D">
      <w:pPr>
        <w:spacing w:line="360" w:lineRule="auto"/>
        <w:jc w:val="center"/>
        <w:rPr>
          <w:rFonts w:ascii="Arial" w:hAnsi="Arial" w:cs="Arial"/>
          <w:snapToGrid w:val="0"/>
          <w:sz w:val="32"/>
        </w:rPr>
      </w:pPr>
      <w:r w:rsidRPr="00E16953">
        <w:rPr>
          <w:rFonts w:ascii="Arial" w:hAnsi="Arial" w:cs="Arial"/>
          <w:snapToGrid w:val="0"/>
          <w:sz w:val="32"/>
          <w:szCs w:val="24"/>
          <w:lang w:val="en-GB"/>
        </w:rPr>
        <w:t>Pledge statement</w:t>
      </w:r>
    </w:p>
    <w:p w14:paraId="3EC5750D" w14:textId="77777777" w:rsidR="0010594C" w:rsidRPr="00FC4772" w:rsidRDefault="0010594C" w:rsidP="00493911">
      <w:pPr>
        <w:spacing w:line="360" w:lineRule="auto"/>
        <w:ind w:firstLineChars="100" w:firstLine="206"/>
        <w:rPr>
          <w:rFonts w:ascii="Arial" w:hAnsi="Arial" w:cs="Arial"/>
          <w:sz w:val="21"/>
        </w:rPr>
      </w:pPr>
    </w:p>
    <w:p w14:paraId="38284911" w14:textId="1D5E50BF" w:rsidR="00005F6D" w:rsidRPr="00FC4772" w:rsidRDefault="0010594C" w:rsidP="00005F6D">
      <w:pPr>
        <w:spacing w:line="360" w:lineRule="auto"/>
        <w:rPr>
          <w:rFonts w:ascii="Arial" w:hAnsi="Arial" w:cs="Arial"/>
          <w:kern w:val="2"/>
          <w:sz w:val="24"/>
          <w:szCs w:val="24"/>
          <w:lang w:val="en-GB"/>
        </w:rPr>
      </w:pPr>
      <w:r w:rsidRPr="00FC4772">
        <w:rPr>
          <w:rFonts w:ascii="Arial" w:hAnsi="Arial" w:cs="Arial"/>
          <w:kern w:val="2"/>
          <w:sz w:val="24"/>
          <w:szCs w:val="24"/>
          <w:lang w:val="en-GB"/>
        </w:rPr>
        <w:t xml:space="preserve">　</w:t>
      </w:r>
      <w:r w:rsidRPr="009B3848">
        <w:rPr>
          <w:rFonts w:ascii="Arial" w:hAnsi="Arial" w:cs="Arial"/>
          <w:kern w:val="2"/>
          <w:sz w:val="24"/>
          <w:szCs w:val="24"/>
          <w:lang w:val="en-GB"/>
        </w:rPr>
        <w:t>I hereby pledge that I do not fall under any of Article 29-4</w:t>
      </w:r>
      <w:r w:rsidR="00D26106">
        <w:rPr>
          <w:rFonts w:ascii="Arial" w:hAnsi="Arial" w:cs="Arial"/>
          <w:kern w:val="2"/>
          <w:sz w:val="24"/>
          <w:szCs w:val="24"/>
          <w:lang w:val="en-GB"/>
        </w:rPr>
        <w:t>,</w:t>
      </w:r>
      <w:r w:rsidR="00120718">
        <w:rPr>
          <w:rFonts w:ascii="Arial" w:hAnsi="Arial" w:cs="Arial"/>
          <w:kern w:val="2"/>
          <w:sz w:val="24"/>
          <w:szCs w:val="24"/>
          <w:lang w:val="en-GB"/>
        </w:rPr>
        <w:t xml:space="preserve"> paragraph </w:t>
      </w:r>
      <w:r w:rsidRPr="009B3848">
        <w:rPr>
          <w:rFonts w:ascii="Arial" w:hAnsi="Arial" w:cs="Arial"/>
          <w:kern w:val="2"/>
          <w:sz w:val="24"/>
          <w:szCs w:val="24"/>
          <w:lang w:val="en-GB"/>
        </w:rPr>
        <w:t>(1)</w:t>
      </w:r>
      <w:r w:rsidR="00D26106">
        <w:rPr>
          <w:rFonts w:ascii="Arial" w:hAnsi="Arial" w:cs="Arial"/>
          <w:kern w:val="2"/>
          <w:sz w:val="24"/>
          <w:szCs w:val="24"/>
          <w:lang w:val="en-GB"/>
        </w:rPr>
        <w:t>,</w:t>
      </w:r>
      <w:r w:rsidR="00120718">
        <w:rPr>
          <w:rFonts w:ascii="Arial" w:hAnsi="Arial" w:cs="Arial"/>
          <w:kern w:val="2"/>
          <w:sz w:val="24"/>
          <w:szCs w:val="24"/>
          <w:lang w:val="en-GB"/>
        </w:rPr>
        <w:t xml:space="preserve"> item </w:t>
      </w:r>
      <w:r w:rsidRPr="009B3848">
        <w:rPr>
          <w:rFonts w:ascii="Arial" w:hAnsi="Arial" w:cs="Arial"/>
          <w:kern w:val="2"/>
          <w:sz w:val="24"/>
          <w:szCs w:val="24"/>
          <w:lang w:val="en-GB"/>
        </w:rPr>
        <w:t xml:space="preserve">(ii) </w:t>
      </w:r>
      <w:r w:rsidR="0073110F" w:rsidRPr="009B3848">
        <w:rPr>
          <w:rFonts w:ascii="Arial" w:hAnsi="Arial" w:cs="Arial" w:hint="eastAsia"/>
          <w:kern w:val="2"/>
          <w:sz w:val="24"/>
          <w:szCs w:val="24"/>
          <w:lang w:val="en-GB"/>
        </w:rPr>
        <w:t>(a)</w:t>
      </w:r>
      <w:r w:rsidR="0073110F" w:rsidRPr="009B3848">
        <w:rPr>
          <w:rFonts w:ascii="Arial" w:hAnsi="Arial" w:cs="Arial"/>
          <w:kern w:val="2"/>
          <w:sz w:val="24"/>
          <w:szCs w:val="24"/>
          <w:lang w:val="en-GB"/>
        </w:rPr>
        <w:t xml:space="preserve"> </w:t>
      </w:r>
      <w:r w:rsidR="0073110F" w:rsidRPr="00380A13">
        <w:rPr>
          <w:rFonts w:ascii="Arial" w:hAnsi="Arial" w:cs="Arial" w:hint="eastAsia"/>
          <w:kern w:val="2"/>
          <w:sz w:val="24"/>
          <w:szCs w:val="24"/>
          <w:lang w:val="en-GB"/>
        </w:rPr>
        <w:t xml:space="preserve">and </w:t>
      </w:r>
      <w:r w:rsidRPr="009B3848">
        <w:rPr>
          <w:rFonts w:ascii="Arial" w:hAnsi="Arial" w:cs="Arial"/>
          <w:kern w:val="2"/>
          <w:sz w:val="24"/>
          <w:szCs w:val="24"/>
          <w:lang w:val="en-GB"/>
        </w:rPr>
        <w:t>(c) through (i) of the Financial Instruments and Exchange Act.</w:t>
      </w:r>
    </w:p>
    <w:sectPr w:rsidR="00005F6D" w:rsidRPr="00FC4772">
      <w:headerReference w:type="default" r:id="rId12"/>
      <w:pgSz w:w="11906" w:h="16838" w:code="9"/>
      <w:pgMar w:top="1600" w:right="1701" w:bottom="900" w:left="1701" w:header="851" w:footer="992" w:gutter="0"/>
      <w:cols w:space="425"/>
      <w:docGrid w:type="linesAndChars" w:linePitch="335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8B30A5" w14:textId="77777777" w:rsidR="00E76CB7" w:rsidRDefault="00E76CB7">
      <w:r>
        <w:separator/>
      </w:r>
    </w:p>
  </w:endnote>
  <w:endnote w:type="continuationSeparator" w:id="0">
    <w:p w14:paraId="464D81FA" w14:textId="77777777" w:rsidR="00E76CB7" w:rsidRDefault="00E76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stral">
    <w:altName w:val="Calibri"/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163DF" w14:textId="77777777" w:rsidR="00D24F80" w:rsidRDefault="00D24F8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AB0D7" w14:textId="77777777" w:rsidR="00D24F80" w:rsidRDefault="00D24F8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FF525" w14:textId="77777777" w:rsidR="00D24F80" w:rsidRDefault="00D24F8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060AED" w14:textId="77777777" w:rsidR="00E76CB7" w:rsidRDefault="00E76CB7">
      <w:r>
        <w:separator/>
      </w:r>
    </w:p>
  </w:footnote>
  <w:footnote w:type="continuationSeparator" w:id="0">
    <w:p w14:paraId="69A3E764" w14:textId="77777777" w:rsidR="00E76CB7" w:rsidRDefault="00E76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DE5B5" w14:textId="77777777" w:rsidR="00D24F80" w:rsidRDefault="00D24F8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CF4D3" w14:textId="77777777" w:rsidR="00005F6D" w:rsidRDefault="00005F6D">
    <w:pPr>
      <w:pStyle w:val="a6"/>
      <w:jc w:val="right"/>
    </w:pPr>
  </w:p>
  <w:p w14:paraId="510D8323" w14:textId="433C468F" w:rsidR="00A12121" w:rsidRPr="00A12121" w:rsidRDefault="00A12121" w:rsidP="00A12121">
    <w:pPr>
      <w:pStyle w:val="a6"/>
      <w:jc w:val="left"/>
      <w:rPr>
        <w:rFonts w:ascii="Arial" w:hAnsi="Arial" w:cs="Arial"/>
      </w:rPr>
    </w:pPr>
    <w:r>
      <w:rPr>
        <w:rFonts w:ascii="Arial" w:hAnsi="Arial" w:cs="Arial"/>
        <w:color w:val="FF0000"/>
      </w:rPr>
      <w:t>Pledge statement f</w:t>
    </w:r>
    <w:r w:rsidRPr="00A12121">
      <w:rPr>
        <w:rFonts w:ascii="Arial" w:hAnsi="Arial" w:cs="Arial"/>
        <w:color w:val="FF0000"/>
      </w:rPr>
      <w:t>or</w:t>
    </w:r>
    <w:r>
      <w:rPr>
        <w:rFonts w:ascii="Arial" w:hAnsi="Arial" w:cs="Arial"/>
        <w:color w:val="FF0000"/>
      </w:rPr>
      <w:t xml:space="preserve"> </w:t>
    </w:r>
    <w:r>
      <w:rPr>
        <w:rFonts w:ascii="Arial" w:hAnsi="Arial" w:cs="Arial" w:hint="eastAsia"/>
        <w:color w:val="FF0000"/>
      </w:rPr>
      <w:t>submitter</w:t>
    </w:r>
    <w:r>
      <w:rPr>
        <w:rFonts w:ascii="Arial" w:hAnsi="Arial" w:cs="Arial"/>
        <w:color w:val="FF0000"/>
      </w:rPr>
      <w:t xml:space="preserve"> (juridical p</w:t>
    </w:r>
    <w:r w:rsidRPr="00A12121">
      <w:rPr>
        <w:rFonts w:ascii="Arial" w:hAnsi="Arial" w:cs="Arial"/>
        <w:color w:val="FF0000"/>
      </w:rPr>
      <w:t>erson)</w:t>
    </w:r>
    <w:r w:rsidR="00C61E0A">
      <w:rPr>
        <w:rFonts w:ascii="Arial" w:hAnsi="Arial" w:cs="Arial"/>
        <w:color w:val="FF0000"/>
      </w:rPr>
      <w:t xml:space="preserve"> in case </w:t>
    </w:r>
    <w:r w:rsidR="00CF70CE">
      <w:rPr>
        <w:rFonts w:ascii="Arial" w:hAnsi="Arial" w:cs="Arial"/>
        <w:color w:val="FF0000"/>
      </w:rPr>
      <w:t>where</w:t>
    </w:r>
    <w:r w:rsidR="00C61E0A">
      <w:rPr>
        <w:rFonts w:ascii="Arial" w:hAnsi="Arial" w:cs="Arial"/>
        <w:color w:val="FF0000"/>
      </w:rPr>
      <w:t xml:space="preserve"> </w:t>
    </w:r>
    <w:r w:rsidR="00CF70CE">
      <w:rPr>
        <w:rFonts w:ascii="Arial" w:hAnsi="Arial" w:cs="Arial"/>
        <w:color w:val="FF0000"/>
      </w:rPr>
      <w:t xml:space="preserve">the </w:t>
    </w:r>
    <w:r w:rsidR="00C61E0A">
      <w:rPr>
        <w:rFonts w:ascii="Arial" w:hAnsi="Arial" w:cs="Arial"/>
        <w:color w:val="FF0000"/>
      </w:rPr>
      <w:t xml:space="preserve">submitter </w:t>
    </w:r>
    <w:r w:rsidR="00CF70CE">
      <w:rPr>
        <w:rFonts w:ascii="Arial" w:hAnsi="Arial" w:cs="Arial"/>
        <w:color w:val="FF0000"/>
      </w:rPr>
      <w:t>will be</w:t>
    </w:r>
    <w:r w:rsidR="00C61E0A">
      <w:rPr>
        <w:rFonts w:ascii="Arial" w:hAnsi="Arial" w:cs="Arial"/>
        <w:color w:val="FF0000"/>
      </w:rPr>
      <w:t xml:space="preserve"> a subsidiary of </w:t>
    </w:r>
    <w:r w:rsidR="00073F51">
      <w:rPr>
        <w:rFonts w:ascii="Arial" w:hAnsi="Arial" w:cs="Arial"/>
        <w:color w:val="FF0000"/>
      </w:rPr>
      <w:t xml:space="preserve">a </w:t>
    </w:r>
    <w:r w:rsidR="00C61E0A">
      <w:rPr>
        <w:rFonts w:ascii="Arial" w:hAnsi="Arial" w:cs="Arial"/>
        <w:color w:val="FF0000"/>
      </w:rPr>
      <w:t>foreign investment management company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1313D" w14:textId="77777777" w:rsidR="00D24F80" w:rsidRDefault="00D24F80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681D6" w14:textId="77777777" w:rsidR="00AC41B2" w:rsidRDefault="00AC41B2">
    <w:pPr>
      <w:pStyle w:val="a6"/>
      <w:jc w:val="right"/>
    </w:pPr>
    <w:r w:rsidRPr="002052C2"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0279DE" wp14:editId="4E0A1C67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959370" cy="307225"/>
              <wp:effectExtent l="0" t="0" r="12700" b="17145"/>
              <wp:wrapNone/>
              <wp:docPr id="2" name="正方形/長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9370" cy="3072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F499FA8" w14:textId="77777777" w:rsidR="00AC41B2" w:rsidRPr="00F30508" w:rsidRDefault="00AC41B2" w:rsidP="00AC41B2">
                          <w:pPr>
                            <w:jc w:val="center"/>
                            <w:rPr>
                              <w:b/>
                              <w:color w:val="FF0000"/>
                            </w:rPr>
                          </w:pPr>
                          <w:r>
                            <w:rPr>
                              <w:rFonts w:hint="eastAsia"/>
                              <w:b/>
                              <w:color w:val="FF0000"/>
                            </w:rPr>
                            <w:t>Example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0279DE" id="正方形/長方形 2" o:spid="_x0000_s1027" style="position:absolute;left:0;text-align:left;margin-left:0;margin-top:0;width:75.55pt;height:24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" fillcolor="white [3212]" strokecolor="red" strokeweight="1pt">
              <v:textbox>
                <w:txbxContent>
                  <w:p w14:paraId="5F499FA8" w14:textId="77777777" w:rsidR="00AC41B2" w:rsidRPr="00F30508" w:rsidRDefault="00AC41B2" w:rsidP="00AC41B2">
                    <w:pPr>
                      <w:jc w:val="center"/>
                      <w:rPr>
                        <w:b/>
                        <w:color w:val="FF0000"/>
                      </w:rPr>
                    </w:pPr>
                    <w:r>
                      <w:rPr>
                        <w:rFonts w:hint="eastAsia"/>
                        <w:b/>
                        <w:color w:val="FF0000"/>
                      </w:rPr>
                      <w:t>Example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71EFE580" w14:textId="77777777" w:rsidR="00AC41B2" w:rsidRDefault="00AC41B2">
    <w:pPr>
      <w:pStyle w:val="a6"/>
      <w:jc w:val="right"/>
    </w:pPr>
  </w:p>
  <w:p w14:paraId="1B445BF5" w14:textId="77777777" w:rsidR="00AC41B2" w:rsidRPr="00A12121" w:rsidRDefault="00AC41B2" w:rsidP="00A12121">
    <w:pPr>
      <w:pStyle w:val="a6"/>
      <w:jc w:val="left"/>
      <w:rPr>
        <w:rFonts w:ascii="Arial" w:hAnsi="Arial" w:cs="Arial"/>
      </w:rPr>
    </w:pPr>
    <w:r>
      <w:rPr>
        <w:rFonts w:ascii="Arial" w:hAnsi="Arial" w:cs="Arial"/>
        <w:color w:val="FF0000"/>
      </w:rPr>
      <w:t>Pledge statement f</w:t>
    </w:r>
    <w:r w:rsidRPr="00A12121">
      <w:rPr>
        <w:rFonts w:ascii="Arial" w:hAnsi="Arial" w:cs="Arial"/>
        <w:color w:val="FF0000"/>
      </w:rPr>
      <w:t>or</w:t>
    </w:r>
    <w:r>
      <w:rPr>
        <w:rFonts w:ascii="Arial" w:hAnsi="Arial" w:cs="Arial"/>
        <w:color w:val="FF0000"/>
      </w:rPr>
      <w:t xml:space="preserve"> o</w:t>
    </w:r>
    <w:r w:rsidRPr="00AC41B2">
      <w:rPr>
        <w:rFonts w:ascii="Arial" w:hAnsi="Arial" w:cs="Arial"/>
        <w:color w:val="FF0000"/>
      </w:rPr>
      <w:t>fficers and employees specified under a Cabinet Order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oNotHyphenateCaps/>
  <w:drawingGridHorizontalSpacing w:val="118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6F6"/>
    <w:rsid w:val="00005F6D"/>
    <w:rsid w:val="00047409"/>
    <w:rsid w:val="00071AB9"/>
    <w:rsid w:val="00073F51"/>
    <w:rsid w:val="00086A70"/>
    <w:rsid w:val="000A23B3"/>
    <w:rsid w:val="000B0F9A"/>
    <w:rsid w:val="000B71F5"/>
    <w:rsid w:val="0010594C"/>
    <w:rsid w:val="00120718"/>
    <w:rsid w:val="001754F7"/>
    <w:rsid w:val="001E6902"/>
    <w:rsid w:val="002007EC"/>
    <w:rsid w:val="00201B17"/>
    <w:rsid w:val="0026168A"/>
    <w:rsid w:val="0026453E"/>
    <w:rsid w:val="002D05B4"/>
    <w:rsid w:val="002E369E"/>
    <w:rsid w:val="0031173B"/>
    <w:rsid w:val="00340AE3"/>
    <w:rsid w:val="003437EB"/>
    <w:rsid w:val="0036591B"/>
    <w:rsid w:val="00380A13"/>
    <w:rsid w:val="0038664F"/>
    <w:rsid w:val="00391F89"/>
    <w:rsid w:val="003B6ECF"/>
    <w:rsid w:val="003B74AC"/>
    <w:rsid w:val="003E4A4B"/>
    <w:rsid w:val="00451B36"/>
    <w:rsid w:val="00462310"/>
    <w:rsid w:val="00474C7E"/>
    <w:rsid w:val="00493911"/>
    <w:rsid w:val="00494A04"/>
    <w:rsid w:val="004F1F97"/>
    <w:rsid w:val="00501847"/>
    <w:rsid w:val="00506C96"/>
    <w:rsid w:val="005176F6"/>
    <w:rsid w:val="005357B5"/>
    <w:rsid w:val="00552117"/>
    <w:rsid w:val="0055645C"/>
    <w:rsid w:val="00587514"/>
    <w:rsid w:val="005879A2"/>
    <w:rsid w:val="005A7842"/>
    <w:rsid w:val="005B2882"/>
    <w:rsid w:val="005E0DA5"/>
    <w:rsid w:val="00613A0C"/>
    <w:rsid w:val="0062175A"/>
    <w:rsid w:val="00642240"/>
    <w:rsid w:val="006854B6"/>
    <w:rsid w:val="006959F7"/>
    <w:rsid w:val="006D70D3"/>
    <w:rsid w:val="007259B0"/>
    <w:rsid w:val="0073110F"/>
    <w:rsid w:val="00792366"/>
    <w:rsid w:val="007A3249"/>
    <w:rsid w:val="007A392B"/>
    <w:rsid w:val="007A40FB"/>
    <w:rsid w:val="007D7031"/>
    <w:rsid w:val="007F57C4"/>
    <w:rsid w:val="0087344A"/>
    <w:rsid w:val="008831B2"/>
    <w:rsid w:val="008A0DE2"/>
    <w:rsid w:val="008A2C9C"/>
    <w:rsid w:val="008A5863"/>
    <w:rsid w:val="00904526"/>
    <w:rsid w:val="00920E0D"/>
    <w:rsid w:val="009366D3"/>
    <w:rsid w:val="009416D8"/>
    <w:rsid w:val="00954757"/>
    <w:rsid w:val="00965D52"/>
    <w:rsid w:val="00982B5D"/>
    <w:rsid w:val="009A092A"/>
    <w:rsid w:val="009B3811"/>
    <w:rsid w:val="009B3848"/>
    <w:rsid w:val="009C4377"/>
    <w:rsid w:val="00A12121"/>
    <w:rsid w:val="00A36DFB"/>
    <w:rsid w:val="00A50B5A"/>
    <w:rsid w:val="00A95AEC"/>
    <w:rsid w:val="00AB4F7D"/>
    <w:rsid w:val="00AC41B2"/>
    <w:rsid w:val="00AD3478"/>
    <w:rsid w:val="00AF6D2A"/>
    <w:rsid w:val="00B51418"/>
    <w:rsid w:val="00B90777"/>
    <w:rsid w:val="00BD08B5"/>
    <w:rsid w:val="00C01624"/>
    <w:rsid w:val="00C52DDE"/>
    <w:rsid w:val="00C55751"/>
    <w:rsid w:val="00C56135"/>
    <w:rsid w:val="00C61E0A"/>
    <w:rsid w:val="00CA559E"/>
    <w:rsid w:val="00CD749F"/>
    <w:rsid w:val="00CF70CE"/>
    <w:rsid w:val="00D24F80"/>
    <w:rsid w:val="00D26106"/>
    <w:rsid w:val="00D52185"/>
    <w:rsid w:val="00D63719"/>
    <w:rsid w:val="00D655A4"/>
    <w:rsid w:val="00D76108"/>
    <w:rsid w:val="00DC3996"/>
    <w:rsid w:val="00E16953"/>
    <w:rsid w:val="00E20D47"/>
    <w:rsid w:val="00E57D43"/>
    <w:rsid w:val="00E62ADE"/>
    <w:rsid w:val="00E76CB7"/>
    <w:rsid w:val="00E77A07"/>
    <w:rsid w:val="00EB450F"/>
    <w:rsid w:val="00EF3C92"/>
    <w:rsid w:val="00F01135"/>
    <w:rsid w:val="00F15990"/>
    <w:rsid w:val="00F34CF9"/>
    <w:rsid w:val="00F3659E"/>
    <w:rsid w:val="00F4694D"/>
    <w:rsid w:val="00F82A7F"/>
    <w:rsid w:val="00F933E3"/>
    <w:rsid w:val="00FA0F0E"/>
    <w:rsid w:val="00FA5D42"/>
    <w:rsid w:val="00FC00E1"/>
    <w:rsid w:val="00FC4772"/>
    <w:rsid w:val="00FD7140"/>
    <w:rsid w:val="00FD76A1"/>
    <w:rsid w:val="00FE2F87"/>
    <w:rsid w:val="00FF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8E9FD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1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"/>
    <w:basedOn w:val="a"/>
    <w:pPr>
      <w:widowControl/>
      <w:jc w:val="left"/>
    </w:pPr>
    <w:rPr>
      <w:sz w:val="16"/>
      <w:szCs w:val="16"/>
      <w:lang w:val="en-GB" w:eastAsia="en-GB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2965F3"/>
    <w:rPr>
      <w:rFonts w:ascii="Arial" w:eastAsia="ＭＳ ゴシック" w:hAnsi="Arial"/>
      <w:sz w:val="18"/>
      <w:szCs w:val="18"/>
      <w:lang w:val="en-GB" w:eastAsia="en-GB"/>
    </w:rPr>
  </w:style>
  <w:style w:type="character" w:styleId="a9">
    <w:name w:val="annotation reference"/>
    <w:rsid w:val="00C01624"/>
    <w:rPr>
      <w:sz w:val="18"/>
      <w:szCs w:val="18"/>
    </w:rPr>
  </w:style>
  <w:style w:type="paragraph" w:styleId="aa">
    <w:name w:val="annotation text"/>
    <w:basedOn w:val="a"/>
    <w:link w:val="ab"/>
    <w:rsid w:val="00C01624"/>
    <w:pPr>
      <w:jc w:val="left"/>
    </w:pPr>
  </w:style>
  <w:style w:type="character" w:customStyle="1" w:styleId="ab">
    <w:name w:val="コメント文字列 (文字)"/>
    <w:basedOn w:val="a0"/>
    <w:link w:val="aa"/>
    <w:rsid w:val="00C01624"/>
  </w:style>
  <w:style w:type="paragraph" w:styleId="ac">
    <w:name w:val="annotation subject"/>
    <w:basedOn w:val="aa"/>
    <w:next w:val="aa"/>
    <w:link w:val="ad"/>
    <w:rsid w:val="00C01624"/>
    <w:rPr>
      <w:b/>
      <w:bCs/>
    </w:rPr>
  </w:style>
  <w:style w:type="character" w:customStyle="1" w:styleId="ad">
    <w:name w:val="コメント内容 (文字)"/>
    <w:link w:val="ac"/>
    <w:rsid w:val="00C016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2021-11-09T07:14:00Z</dcterms:created>
  <dcterms:modified xsi:type="dcterms:W3CDTF">2021-11-10T07:23:00Z</dcterms:modified>
</cp:coreProperties>
</file>