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4E45" w:rsidRDefault="00544E45" w:rsidP="00544E45">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544E45" w:rsidRDefault="00BB6331" w:rsidP="00BB6331">
      <w:pPr>
        <w:rPr>
          <w:rFonts w:hint="eastAsia"/>
        </w:rPr>
      </w:pPr>
    </w:p>
    <w:p w:rsidR="00914B12" w:rsidRDefault="00914B12" w:rsidP="00544E45">
      <w:pPr>
        <w:ind w:leftChars="85" w:left="178"/>
        <w:rPr>
          <w:rFonts w:hint="eastAsia"/>
        </w:rPr>
      </w:pPr>
      <w:r>
        <w:rPr>
          <w:rFonts w:hint="eastAsia"/>
        </w:rPr>
        <w:t>（取引所取引業務休止の場合の許可の取消し）</w:t>
      </w:r>
    </w:p>
    <w:p w:rsidR="00914B12" w:rsidRDefault="00914B12" w:rsidP="00544E45">
      <w:pPr>
        <w:ind w:left="179" w:hangingChars="85" w:hanging="179"/>
        <w:rPr>
          <w:rFonts w:hint="eastAsia"/>
        </w:rPr>
      </w:pPr>
      <w:r w:rsidRPr="00544E45">
        <w:rPr>
          <w:rFonts w:hint="eastAsia"/>
          <w:b/>
        </w:rPr>
        <w:t>第六十条の九</w:t>
      </w:r>
      <w:r>
        <w:rPr>
          <w:rFonts w:hint="eastAsia"/>
        </w:rPr>
        <w:t xml:space="preserve">　内閣総理大臣は、取引所取引許可業者が正当な理由がないのに、取引所取引業務を行うことができることとなつた日から三月以内に業務を開始しないとき、又は引き続き三月以上その業務を休止したときは、当該取引所取引許可業者の第六十条第一項の許可を取り消すことができる。</w:t>
      </w:r>
    </w:p>
    <w:p w:rsidR="00BB6331" w:rsidRDefault="00914B12" w:rsidP="000E524C">
      <w:pPr>
        <w:ind w:left="178" w:hangingChars="85" w:hanging="178"/>
        <w:rPr>
          <w:rFonts w:hint="eastAsia"/>
        </w:rPr>
      </w:pPr>
      <w:r>
        <w:rPr>
          <w:rFonts w:hint="eastAsia"/>
        </w:rPr>
        <w:t>２　内閣総理大臣は、前項の規定に基づいて処分をすることとしたときは、書面により、その旨を取引所取引許可業者に通知しなければならない。</w:t>
      </w:r>
    </w:p>
    <w:p w:rsidR="00BB6331" w:rsidRDefault="00BB6331" w:rsidP="00BB6331">
      <w:pPr>
        <w:rPr>
          <w:rFonts w:hint="eastAsia"/>
        </w:rPr>
      </w:pPr>
    </w:p>
    <w:p w:rsidR="00BB6331" w:rsidRDefault="00BB6331" w:rsidP="00BB6331">
      <w:pPr>
        <w:rPr>
          <w:rFonts w:hint="eastAsia"/>
        </w:rPr>
      </w:pPr>
    </w:p>
    <w:p w:rsidR="00544E45" w:rsidRDefault="00544E45" w:rsidP="00544E45">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544E45" w:rsidRDefault="00544E45" w:rsidP="00544E45">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A45A0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A45A00">
        <w:tab/>
      </w:r>
      <w:r w:rsidR="00A45A0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A45A0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A45A0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A45A0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A45A0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A45A00">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A45A00">
        <w:rPr>
          <w:rFonts w:hint="eastAsia"/>
        </w:rPr>
        <w:t>（改正なし）</w:t>
      </w:r>
    </w:p>
    <w:p w:rsidR="00A45A00" w:rsidRDefault="00A45A00" w:rsidP="00A45A00">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0E524C">
        <w:tab/>
      </w:r>
      <w:r w:rsidR="000E524C">
        <w:rPr>
          <w:rFonts w:hint="eastAsia"/>
        </w:rPr>
        <w:t>（改正なし）</w:t>
      </w:r>
    </w:p>
    <w:p w:rsidR="00CB690D" w:rsidRDefault="00BB6331" w:rsidP="00CB690D">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CB690D" w:rsidRDefault="00CB690D" w:rsidP="00CB690D"/>
    <w:p w:rsidR="00CB690D" w:rsidRDefault="00CB690D" w:rsidP="00CB690D">
      <w:r>
        <w:rPr>
          <w:rFonts w:hint="eastAsia"/>
        </w:rPr>
        <w:t>（改正後）</w:t>
      </w:r>
    </w:p>
    <w:p w:rsidR="00CB690D" w:rsidRDefault="00CB690D" w:rsidP="00CB690D">
      <w:r>
        <w:rPr>
          <w:rFonts w:hint="eastAsia"/>
        </w:rPr>
        <w:t>（取引所取引業務休止の場合の許可の取消し）</w:t>
      </w:r>
    </w:p>
    <w:p w:rsidR="00CB690D" w:rsidRDefault="00CB690D" w:rsidP="00CB690D">
      <w:pPr>
        <w:ind w:left="178" w:hangingChars="85" w:hanging="178"/>
      </w:pPr>
      <w:r>
        <w:rPr>
          <w:rFonts w:hint="eastAsia"/>
        </w:rPr>
        <w:t>第六十条の九　内閣総理大臣は、取引所取引許可業者が正当な理由がないのに、取引所取引業務を行うことができることとなつた日から三月以内に業務を開始しないとき、又は引き続き三月以上その業務を休止したときは、当該取引所取引許可業者の第六十条第一項の許可を取り消すことができる。</w:t>
      </w:r>
    </w:p>
    <w:p w:rsidR="00CB690D" w:rsidRDefault="00CB690D" w:rsidP="00CB690D">
      <w:pPr>
        <w:ind w:left="178" w:hangingChars="85" w:hanging="178"/>
      </w:pPr>
      <w:r>
        <w:rPr>
          <w:rFonts w:hint="eastAsia"/>
        </w:rPr>
        <w:t>２　内閣総理大臣は、前項の規定に基づいて処分をすることとしたときは、書面により、その旨を取引所取引許可業者に通知しなければならない。</w:t>
      </w:r>
    </w:p>
    <w:p w:rsidR="00CB690D" w:rsidRDefault="00CB690D" w:rsidP="00CB690D"/>
    <w:p w:rsidR="00CB690D" w:rsidRDefault="00CB690D" w:rsidP="00CB690D">
      <w:pPr>
        <w:ind w:left="178" w:hangingChars="85" w:hanging="178"/>
      </w:pPr>
      <w:r>
        <w:rPr>
          <w:rFonts w:hint="eastAsia"/>
        </w:rPr>
        <w:t>（改正前）</w:t>
      </w:r>
    </w:p>
    <w:p w:rsidR="00CB690D" w:rsidRDefault="00CB690D" w:rsidP="00CB690D">
      <w:pPr>
        <w:rPr>
          <w:u w:val="single" w:color="FF0000"/>
        </w:rPr>
      </w:pPr>
      <w:r>
        <w:rPr>
          <w:rFonts w:hint="eastAsia"/>
          <w:u w:val="single" w:color="FF0000"/>
        </w:rPr>
        <w:t>（新設）</w:t>
      </w:r>
    </w:p>
    <w:p w:rsidR="00CB690D" w:rsidRDefault="00CB690D" w:rsidP="00CB690D"/>
    <w:p w:rsidR="00BB6331" w:rsidRPr="00CB690D" w:rsidRDefault="00BB6331" w:rsidP="00CB690D"/>
    <w:sectPr w:rsidR="00BB6331" w:rsidRPr="00CB690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1B59" w:rsidRDefault="00281B59">
      <w:r>
        <w:separator/>
      </w:r>
    </w:p>
  </w:endnote>
  <w:endnote w:type="continuationSeparator" w:id="0">
    <w:p w:rsidR="00281B59" w:rsidRDefault="00281B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E32E6">
      <w:rPr>
        <w:rStyle w:val="a4"/>
        <w:noProof/>
      </w:rPr>
      <w:t>1</w:t>
    </w:r>
    <w:r>
      <w:rPr>
        <w:rStyle w:val="a4"/>
      </w:rPr>
      <w:fldChar w:fldCharType="end"/>
    </w:r>
  </w:p>
  <w:p w:rsidR="00BB6331" w:rsidRDefault="00544E45" w:rsidP="00544E45">
    <w:pPr>
      <w:pStyle w:val="a3"/>
      <w:ind w:right="360"/>
    </w:pPr>
    <w:r>
      <w:rPr>
        <w:rFonts w:ascii="Times New Roman" w:hAnsi="Times New Roman" w:hint="eastAsia"/>
        <w:noProof/>
        <w:kern w:val="0"/>
        <w:szCs w:val="21"/>
      </w:rPr>
      <w:t xml:space="preserve">金融商品取引法　</w:t>
    </w:r>
    <w:r w:rsidRPr="00544E45">
      <w:rPr>
        <w:rFonts w:ascii="Times New Roman" w:hAnsi="Times New Roman"/>
        <w:noProof/>
        <w:kern w:val="0"/>
        <w:szCs w:val="21"/>
      </w:rPr>
      <w:fldChar w:fldCharType="begin"/>
    </w:r>
    <w:r w:rsidRPr="00544E45">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60</w:t>
    </w:r>
    <w:r>
      <w:rPr>
        <w:rFonts w:ascii="Times New Roman" w:hAnsi="Times New Roman" w:hint="eastAsia"/>
        <w:noProof/>
        <w:kern w:val="0"/>
        <w:szCs w:val="21"/>
      </w:rPr>
      <w:t>条の</w:t>
    </w:r>
    <w:r>
      <w:rPr>
        <w:rFonts w:ascii="Times New Roman" w:hAnsi="Times New Roman" w:hint="eastAsia"/>
        <w:noProof/>
        <w:kern w:val="0"/>
        <w:szCs w:val="21"/>
      </w:rPr>
      <w:t>9.doc</w:t>
    </w:r>
    <w:r w:rsidRPr="00544E45">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1B59" w:rsidRDefault="00281B59">
      <w:r>
        <w:separator/>
      </w:r>
    </w:p>
  </w:footnote>
  <w:footnote w:type="continuationSeparator" w:id="0">
    <w:p w:rsidR="00281B59" w:rsidRDefault="00281B5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E524C"/>
    <w:rsid w:val="00132D6F"/>
    <w:rsid w:val="0019424A"/>
    <w:rsid w:val="00281B59"/>
    <w:rsid w:val="002E32E6"/>
    <w:rsid w:val="004E23F0"/>
    <w:rsid w:val="00544E45"/>
    <w:rsid w:val="007338DA"/>
    <w:rsid w:val="00914B12"/>
    <w:rsid w:val="00991CFF"/>
    <w:rsid w:val="00A013CB"/>
    <w:rsid w:val="00A45A00"/>
    <w:rsid w:val="00BB6331"/>
    <w:rsid w:val="00CB690D"/>
    <w:rsid w:val="00D8283E"/>
    <w:rsid w:val="00E470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0E524C"/>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3312848">
      <w:bodyDiv w:val="1"/>
      <w:marLeft w:val="0"/>
      <w:marRight w:val="0"/>
      <w:marTop w:val="0"/>
      <w:marBottom w:val="0"/>
      <w:divBdr>
        <w:top w:val="none" w:sz="0" w:space="0" w:color="auto"/>
        <w:left w:val="none" w:sz="0" w:space="0" w:color="auto"/>
        <w:bottom w:val="none" w:sz="0" w:space="0" w:color="auto"/>
        <w:right w:val="none" w:sz="0" w:space="0" w:color="auto"/>
      </w:divBdr>
    </w:div>
    <w:div w:id="1116559815">
      <w:bodyDiv w:val="1"/>
      <w:marLeft w:val="0"/>
      <w:marRight w:val="0"/>
      <w:marTop w:val="0"/>
      <w:marBottom w:val="0"/>
      <w:divBdr>
        <w:top w:val="none" w:sz="0" w:space="0" w:color="auto"/>
        <w:left w:val="none" w:sz="0" w:space="0" w:color="auto"/>
        <w:bottom w:val="none" w:sz="0" w:space="0" w:color="auto"/>
        <w:right w:val="none" w:sz="0" w:space="0" w:color="auto"/>
      </w:divBdr>
    </w:div>
    <w:div w:id="1767965598">
      <w:bodyDiv w:val="1"/>
      <w:marLeft w:val="0"/>
      <w:marRight w:val="0"/>
      <w:marTop w:val="0"/>
      <w:marBottom w:val="0"/>
      <w:divBdr>
        <w:top w:val="none" w:sz="0" w:space="0" w:color="auto"/>
        <w:left w:val="none" w:sz="0" w:space="0" w:color="auto"/>
        <w:bottom w:val="none" w:sz="0" w:space="0" w:color="auto"/>
        <w:right w:val="none" w:sz="0" w:space="0" w:color="auto"/>
      </w:divBdr>
    </w:div>
    <w:div w:id="2120832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125</Words>
  <Characters>715</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2024-06-27T04:40:00Z</dcterms:created>
  <dcterms:modified xsi:type="dcterms:W3CDTF">2024-06-27T04:40:00Z</dcterms:modified>
</cp:coreProperties>
</file>