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7" w:rsidRDefault="009C58A7" w:rsidP="009C58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C58A7" w:rsidRDefault="00BB6331" w:rsidP="00BB6331">
      <w:pPr>
        <w:rPr>
          <w:rFonts w:hint="eastAsia"/>
        </w:rPr>
      </w:pPr>
    </w:p>
    <w:p w:rsidR="00C77DEA" w:rsidRDefault="00C77DEA" w:rsidP="009C58A7">
      <w:pPr>
        <w:ind w:leftChars="85" w:left="178"/>
        <w:rPr>
          <w:rFonts w:hint="eastAsia"/>
        </w:rPr>
      </w:pPr>
      <w:r>
        <w:rPr>
          <w:rFonts w:hint="eastAsia"/>
        </w:rPr>
        <w:t>（吸収合併契約の承認等）</w:t>
      </w:r>
    </w:p>
    <w:p w:rsidR="00C77DEA" w:rsidRDefault="00C77DEA" w:rsidP="009C58A7">
      <w:pPr>
        <w:ind w:left="179" w:hangingChars="85" w:hanging="179"/>
        <w:rPr>
          <w:rFonts w:hint="eastAsia"/>
        </w:rPr>
      </w:pPr>
      <w:r w:rsidRPr="009C58A7">
        <w:rPr>
          <w:rFonts w:hint="eastAsia"/>
          <w:b/>
        </w:rPr>
        <w:t>第百三十九条の八</w:t>
      </w:r>
      <w:r>
        <w:rPr>
          <w:rFonts w:hint="eastAsia"/>
        </w:rPr>
        <w:t xml:space="preserve">　吸収合併存続株式会社金融商品取引所は、効力発生日の前日までに、株主総会の決議によつて、吸収合併契約の承認を受けなければならない。</w:t>
      </w:r>
    </w:p>
    <w:p w:rsidR="00C77DEA" w:rsidRDefault="00C77DEA" w:rsidP="00E27386">
      <w:pPr>
        <w:ind w:left="178" w:hangingChars="85" w:hanging="178"/>
        <w:rPr>
          <w:rFonts w:hint="eastAsia"/>
        </w:rPr>
      </w:pPr>
      <w:r>
        <w:rPr>
          <w:rFonts w:hint="eastAsia"/>
        </w:rPr>
        <w:t>２　承継する吸収合併消滅会員金融商品取引所の資産に吸収合併存続株式会社金融商品取引所の株式が含まれる場合には、取締役は、前項の株主総会において、当該株式に関する事項を説明しなければならない。</w:t>
      </w:r>
    </w:p>
    <w:p w:rsidR="00C77DEA" w:rsidRDefault="00C77DEA" w:rsidP="00E27386">
      <w:pPr>
        <w:ind w:left="178" w:hangingChars="85" w:hanging="178"/>
        <w:rPr>
          <w:rFonts w:hint="eastAsia"/>
        </w:rPr>
      </w:pPr>
      <w:r>
        <w:rPr>
          <w:rFonts w:hint="eastAsia"/>
        </w:rPr>
        <w:t>３　吸収合併存続株式会社金融商品取引所が種類株式発行会社である場合において、吸収合併消滅会員金融商品取引所の会員に対して交付する株式等が吸収合併存続株式会社金融商品取引所の株式であるときは、吸収合併は、第百三十九条第二号イの種類の株式（譲渡制限株式であつて、会社法第百九十九条第四項</w:t>
      </w:r>
      <w:r>
        <w:rPr>
          <w:rFonts w:hint="eastAsia"/>
        </w:rPr>
        <w:t xml:space="preserve"> </w:t>
      </w:r>
      <w:r>
        <w:rPr>
          <w:rFonts w:hint="eastAsia"/>
        </w:rPr>
        <w:t>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C77DEA" w:rsidRDefault="00C77DEA" w:rsidP="00E27386">
      <w:pPr>
        <w:ind w:left="178" w:hangingChars="85" w:hanging="178"/>
        <w:rPr>
          <w:rFonts w:hint="eastAsia"/>
        </w:rPr>
      </w:pPr>
      <w:r>
        <w:rPr>
          <w:rFonts w:hint="eastAsia"/>
        </w:rPr>
        <w:t>４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BB6331" w:rsidRDefault="00C77DEA" w:rsidP="00E27386">
      <w:pPr>
        <w:ind w:left="178" w:hangingChars="85" w:hanging="178"/>
        <w:rPr>
          <w:rFonts w:hint="eastAsia"/>
        </w:rPr>
      </w:pPr>
      <w:r>
        <w:rPr>
          <w:rFonts w:hint="eastAsia"/>
        </w:rPr>
        <w:t>５　前項の規定は、第三項の種類株主総会について準用する。</w:t>
      </w:r>
    </w:p>
    <w:p w:rsidR="00641E16" w:rsidRDefault="00641E16" w:rsidP="00BB6331">
      <w:pPr>
        <w:rPr>
          <w:rFonts w:hint="eastAsia"/>
        </w:rPr>
      </w:pPr>
    </w:p>
    <w:p w:rsidR="00641E16" w:rsidRDefault="00641E16" w:rsidP="00BB6331">
      <w:pPr>
        <w:rPr>
          <w:rFonts w:hint="eastAsia"/>
        </w:rPr>
      </w:pPr>
    </w:p>
    <w:p w:rsidR="009C58A7" w:rsidRDefault="009C58A7" w:rsidP="009C58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C58A7" w:rsidRDefault="009C58A7" w:rsidP="009C58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5F7A">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5F7A">
        <w:rPr>
          <w:rFonts w:hint="eastAsia"/>
        </w:rPr>
        <w:t>（改正なし）</w:t>
      </w:r>
    </w:p>
    <w:p w:rsidR="00AF0350" w:rsidRDefault="00AF0350" w:rsidP="00AF035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27386">
        <w:tab/>
      </w:r>
      <w:r w:rsidR="00E27386">
        <w:rPr>
          <w:rFonts w:hint="eastAsia"/>
        </w:rPr>
        <w:t>（改正なし）</w:t>
      </w:r>
    </w:p>
    <w:p w:rsidR="00AF0350" w:rsidRDefault="00BB6331" w:rsidP="00AF035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0350" w:rsidRDefault="00AF0350" w:rsidP="00AF0350"/>
    <w:p w:rsidR="00AF0350" w:rsidRDefault="00AF0350" w:rsidP="00AF0350">
      <w:r>
        <w:rPr>
          <w:rFonts w:hint="eastAsia"/>
        </w:rPr>
        <w:t>（改正後）</w:t>
      </w:r>
    </w:p>
    <w:p w:rsidR="00AF0350" w:rsidRPr="00AF0350" w:rsidRDefault="00AF0350" w:rsidP="00AF0350">
      <w:pPr>
        <w:rPr>
          <w:rFonts w:hint="eastAsia"/>
          <w:u w:val="single" w:color="FF0000"/>
        </w:rPr>
      </w:pPr>
      <w:r w:rsidRPr="00AF0350">
        <w:rPr>
          <w:rFonts w:hint="eastAsia"/>
          <w:u w:val="single" w:color="FF0000"/>
        </w:rPr>
        <w:t>（吸収合併契約の承認等）</w:t>
      </w:r>
    </w:p>
    <w:p w:rsidR="00AF0350" w:rsidRDefault="00AF0350" w:rsidP="00AF0350">
      <w:pPr>
        <w:ind w:left="178" w:hangingChars="85" w:hanging="178"/>
        <w:rPr>
          <w:rFonts w:hint="eastAsia"/>
        </w:rPr>
      </w:pPr>
      <w:r>
        <w:rPr>
          <w:rFonts w:hint="eastAsia"/>
        </w:rPr>
        <w:t>第百三十九条の八　吸収合併存続</w:t>
      </w:r>
      <w:r w:rsidRPr="00AF0350">
        <w:rPr>
          <w:rFonts w:hint="eastAsia"/>
          <w:u w:val="single" w:color="FF0000"/>
        </w:rPr>
        <w:t>株式会社金融商品取引所</w:t>
      </w:r>
      <w:r>
        <w:rPr>
          <w:rFonts w:hint="eastAsia"/>
        </w:rPr>
        <w:t>は、効力発生日の前日までに、株主総会の決議によつて、吸収合併契約の承認を受けなければならない。</w:t>
      </w:r>
    </w:p>
    <w:p w:rsidR="00AF0350" w:rsidRDefault="00AF0350" w:rsidP="00AF0350">
      <w:pPr>
        <w:ind w:left="178" w:hangingChars="85" w:hanging="178"/>
        <w:rPr>
          <w:rFonts w:hint="eastAsia"/>
        </w:rPr>
      </w:pPr>
      <w:r w:rsidRPr="00AF0350">
        <w:rPr>
          <w:rFonts w:hint="eastAsia"/>
          <w:u w:val="single" w:color="FF0000"/>
        </w:rPr>
        <w:t>２</w:t>
      </w:r>
      <w:r>
        <w:rPr>
          <w:rFonts w:hint="eastAsia"/>
        </w:rPr>
        <w:t xml:space="preserve">　承継する吸収合併消滅</w:t>
      </w:r>
      <w:r w:rsidRPr="00AF0350">
        <w:rPr>
          <w:rFonts w:hint="eastAsia"/>
          <w:u w:val="single" w:color="FF0000"/>
        </w:rPr>
        <w:t>会員金融商品取引所</w:t>
      </w:r>
      <w:r>
        <w:rPr>
          <w:rFonts w:hint="eastAsia"/>
        </w:rPr>
        <w:t>の資産に吸収合併存続</w:t>
      </w:r>
      <w:r w:rsidRPr="00AF0350">
        <w:rPr>
          <w:rFonts w:hint="eastAsia"/>
          <w:u w:val="single" w:color="FF0000"/>
        </w:rPr>
        <w:t>株式会社金融商品取引所</w:t>
      </w:r>
      <w:r>
        <w:rPr>
          <w:rFonts w:hint="eastAsia"/>
        </w:rPr>
        <w:t>の株式が含まれる場合には、取締役は、前項の株主総会において、当該株式に関する事項を説明しなければならない。</w:t>
      </w:r>
    </w:p>
    <w:p w:rsidR="00AF0350" w:rsidRDefault="00AF0350" w:rsidP="00AF0350">
      <w:pPr>
        <w:ind w:left="178" w:hangingChars="85" w:hanging="178"/>
        <w:rPr>
          <w:rFonts w:hint="eastAsia"/>
        </w:rPr>
      </w:pPr>
      <w:r w:rsidRPr="00AF0350">
        <w:rPr>
          <w:rFonts w:hint="eastAsia"/>
          <w:u w:val="single" w:color="FF0000"/>
        </w:rPr>
        <w:t>３</w:t>
      </w:r>
      <w:r>
        <w:rPr>
          <w:rFonts w:hint="eastAsia"/>
        </w:rPr>
        <w:t xml:space="preserve">　吸収合併存続</w:t>
      </w:r>
      <w:r w:rsidRPr="00AF0350">
        <w:rPr>
          <w:rFonts w:hint="eastAsia"/>
          <w:u w:val="single" w:color="FF0000"/>
        </w:rPr>
        <w:t>株式会社金融商品取引所</w:t>
      </w:r>
      <w:r>
        <w:rPr>
          <w:rFonts w:hint="eastAsia"/>
        </w:rPr>
        <w:t>が種類株式発行会社である場合において、吸収合併消滅</w:t>
      </w:r>
      <w:r w:rsidRPr="00AF0350">
        <w:rPr>
          <w:rFonts w:hint="eastAsia"/>
          <w:u w:val="single" w:color="FF0000"/>
        </w:rPr>
        <w:t>会員金融商品取引所</w:t>
      </w:r>
      <w:r>
        <w:rPr>
          <w:rFonts w:hint="eastAsia"/>
        </w:rPr>
        <w:t>の会員に対して交付する株式等が吸収合併存続</w:t>
      </w:r>
      <w:r w:rsidRPr="00AF0350">
        <w:rPr>
          <w:rFonts w:hint="eastAsia"/>
          <w:u w:val="single" w:color="FF0000"/>
        </w:rPr>
        <w:t>株式会社金融商品取引所</w:t>
      </w:r>
      <w:r>
        <w:rPr>
          <w:rFonts w:hint="eastAsia"/>
        </w:rPr>
        <w:t>の株式であるときは、吸収合併は、第百三十九条第二号イの種類の株式（譲渡制限株式で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AF0350" w:rsidRDefault="00AF0350" w:rsidP="00AF0350">
      <w:pPr>
        <w:ind w:left="178" w:hangingChars="85" w:hanging="178"/>
        <w:rPr>
          <w:rFonts w:hint="eastAsia"/>
        </w:rPr>
      </w:pPr>
      <w:r w:rsidRPr="00AF0350">
        <w:rPr>
          <w:rFonts w:hint="eastAsia"/>
          <w:u w:val="single" w:color="FF0000"/>
        </w:rPr>
        <w:t>４</w:t>
      </w:r>
      <w:r>
        <w:rPr>
          <w:rFonts w:hint="eastAsia"/>
        </w:rPr>
        <w:t xml:space="preserve">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AF0350" w:rsidRDefault="00AF0350" w:rsidP="00AF0350">
      <w:pPr>
        <w:ind w:left="178" w:hangingChars="85" w:hanging="178"/>
        <w:rPr>
          <w:rFonts w:hint="eastAsia"/>
        </w:rPr>
      </w:pPr>
      <w:r w:rsidRPr="00AF0350">
        <w:rPr>
          <w:rFonts w:hint="eastAsia"/>
          <w:u w:val="single" w:color="FF0000"/>
        </w:rPr>
        <w:t>５</w:t>
      </w:r>
      <w:r>
        <w:rPr>
          <w:rFonts w:hint="eastAsia"/>
        </w:rPr>
        <w:t xml:space="preserve">　前項の規定は、第三項の種類株主総会について準用する。</w:t>
      </w:r>
    </w:p>
    <w:p w:rsidR="00AF0350" w:rsidRPr="00AF0350" w:rsidRDefault="00AF0350" w:rsidP="00AF0350">
      <w:pPr>
        <w:ind w:left="178" w:hangingChars="85" w:hanging="178"/>
      </w:pPr>
    </w:p>
    <w:p w:rsidR="00AF0350" w:rsidRDefault="00AF0350" w:rsidP="00AF0350">
      <w:pPr>
        <w:ind w:left="178" w:hangingChars="85" w:hanging="178"/>
      </w:pPr>
      <w:r>
        <w:rPr>
          <w:rFonts w:hint="eastAsia"/>
        </w:rPr>
        <w:t>（改正前）</w:t>
      </w:r>
    </w:p>
    <w:p w:rsidR="00AF0350" w:rsidRDefault="00AF0350" w:rsidP="00AF0350">
      <w:pPr>
        <w:rPr>
          <w:u w:val="single" w:color="FF0000"/>
        </w:rPr>
      </w:pPr>
      <w:r>
        <w:rPr>
          <w:rFonts w:hint="eastAsia"/>
          <w:u w:val="single" w:color="FF0000"/>
        </w:rPr>
        <w:t>（新設）</w:t>
      </w:r>
    </w:p>
    <w:p w:rsidR="00AF0350" w:rsidRDefault="00AF0350" w:rsidP="00AF0350">
      <w:pPr>
        <w:ind w:left="178" w:hangingChars="85" w:hanging="178"/>
        <w:rPr>
          <w:rFonts w:hint="eastAsia"/>
        </w:rPr>
      </w:pPr>
      <w:r>
        <w:rPr>
          <w:rFonts w:hint="eastAsia"/>
        </w:rPr>
        <w:t>第百三十九条の八　吸収合併存続</w:t>
      </w:r>
      <w:r w:rsidRPr="00AF0350">
        <w:rPr>
          <w:rFonts w:hint="eastAsia"/>
          <w:u w:val="single" w:color="FF0000"/>
        </w:rPr>
        <w:t>株式会社証券取引所</w:t>
      </w:r>
      <w:r>
        <w:rPr>
          <w:rFonts w:hint="eastAsia"/>
        </w:rPr>
        <w:t>は、効力発生日の前日までに、株主総会の決議によつて、吸収合併契約の承認を受けなければならない。</w:t>
      </w:r>
    </w:p>
    <w:p w:rsidR="00AF0350" w:rsidRDefault="00AF0350" w:rsidP="00AF0350">
      <w:pPr>
        <w:ind w:left="178" w:hangingChars="85" w:hanging="178"/>
        <w:rPr>
          <w:rFonts w:hint="eastAsia"/>
        </w:rPr>
      </w:pPr>
      <w:r w:rsidRPr="00AF0350">
        <w:rPr>
          <w:rFonts w:hint="eastAsia"/>
          <w:u w:val="single" w:color="FF0000"/>
        </w:rPr>
        <w:t>②</w:t>
      </w:r>
      <w:r>
        <w:rPr>
          <w:rFonts w:hint="eastAsia"/>
        </w:rPr>
        <w:t xml:space="preserve">　承継する吸収合併消滅</w:t>
      </w:r>
      <w:r w:rsidRPr="00AF0350">
        <w:rPr>
          <w:rFonts w:hint="eastAsia"/>
          <w:u w:val="single" w:color="FF0000"/>
        </w:rPr>
        <w:t>会員証券取引所</w:t>
      </w:r>
      <w:r>
        <w:rPr>
          <w:rFonts w:hint="eastAsia"/>
        </w:rPr>
        <w:t>の資産に吸収合併存続</w:t>
      </w:r>
      <w:r w:rsidRPr="00AF0350">
        <w:rPr>
          <w:rFonts w:hint="eastAsia"/>
          <w:u w:val="single" w:color="FF0000"/>
        </w:rPr>
        <w:t>株式会社証券取引所</w:t>
      </w:r>
      <w:r>
        <w:rPr>
          <w:rFonts w:hint="eastAsia"/>
        </w:rPr>
        <w:t>の株式が含まれる場合には、取締役は、前項の株主総会において、当該株式に関する事項を説明しなければならない。</w:t>
      </w:r>
    </w:p>
    <w:p w:rsidR="00AF0350" w:rsidRDefault="00AF0350" w:rsidP="00AF0350">
      <w:pPr>
        <w:ind w:left="178" w:hangingChars="85" w:hanging="178"/>
        <w:rPr>
          <w:rFonts w:hint="eastAsia"/>
        </w:rPr>
      </w:pPr>
      <w:r w:rsidRPr="00AF0350">
        <w:rPr>
          <w:rFonts w:hint="eastAsia"/>
          <w:u w:val="single" w:color="FF0000"/>
        </w:rPr>
        <w:t>③</w:t>
      </w:r>
      <w:r>
        <w:rPr>
          <w:rFonts w:hint="eastAsia"/>
        </w:rPr>
        <w:t xml:space="preserve">　吸収合併存続</w:t>
      </w:r>
      <w:r w:rsidRPr="00AF0350">
        <w:rPr>
          <w:rFonts w:hint="eastAsia"/>
          <w:u w:val="single" w:color="FF0000"/>
        </w:rPr>
        <w:t>株式会社証券取引所</w:t>
      </w:r>
      <w:r>
        <w:rPr>
          <w:rFonts w:hint="eastAsia"/>
        </w:rPr>
        <w:t>が種類株式発行会社である場合において、吸収合併消滅</w:t>
      </w:r>
      <w:r w:rsidRPr="00AF0350">
        <w:rPr>
          <w:rFonts w:hint="eastAsia"/>
          <w:u w:val="single" w:color="FF0000"/>
        </w:rPr>
        <w:t>会員証券取引所</w:t>
      </w:r>
      <w:r>
        <w:rPr>
          <w:rFonts w:hint="eastAsia"/>
        </w:rPr>
        <w:t>の会員に対して交付する株式等が吸収合併存続</w:t>
      </w:r>
      <w:r w:rsidRPr="00AF0350">
        <w:rPr>
          <w:rFonts w:hint="eastAsia"/>
          <w:u w:val="single" w:color="FF0000"/>
        </w:rPr>
        <w:t>株式会社証券取引所</w:t>
      </w:r>
      <w:r>
        <w:rPr>
          <w:rFonts w:hint="eastAsia"/>
        </w:rPr>
        <w:t>の株式であるときは、吸収合併は、第百三十九条第二号イの種類の株式（譲渡制限株式で</w:t>
      </w:r>
      <w:r>
        <w:rPr>
          <w:rFonts w:hint="eastAsia"/>
        </w:rPr>
        <w:lastRenderedPageBreak/>
        <w:t>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AF0350" w:rsidRDefault="00AF0350" w:rsidP="00AF0350">
      <w:pPr>
        <w:ind w:left="178" w:hangingChars="85" w:hanging="178"/>
        <w:rPr>
          <w:rFonts w:hint="eastAsia"/>
        </w:rPr>
      </w:pPr>
      <w:r w:rsidRPr="00AF0350">
        <w:rPr>
          <w:rFonts w:hint="eastAsia"/>
          <w:u w:val="single" w:color="FF0000"/>
        </w:rPr>
        <w:t>④</w:t>
      </w:r>
      <w:r>
        <w:rPr>
          <w:rFonts w:hint="eastAsia"/>
        </w:rPr>
        <w:t xml:space="preserve">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AF0350" w:rsidRDefault="00AF0350" w:rsidP="00AF0350">
      <w:pPr>
        <w:ind w:left="178" w:hangingChars="85" w:hanging="178"/>
        <w:rPr>
          <w:rFonts w:hint="eastAsia"/>
        </w:rPr>
      </w:pPr>
      <w:r w:rsidRPr="00AF0350">
        <w:rPr>
          <w:rFonts w:hint="eastAsia"/>
          <w:u w:val="single" w:color="FF0000"/>
        </w:rPr>
        <w:t>⑤</w:t>
      </w:r>
      <w:r>
        <w:rPr>
          <w:rFonts w:hint="eastAsia"/>
        </w:rPr>
        <w:t xml:space="preserve">　前項の規定は、第三項の種類株主総会について準用する。</w:t>
      </w:r>
    </w:p>
    <w:p w:rsidR="00AF0350" w:rsidRPr="00AF0350" w:rsidRDefault="00AF0350" w:rsidP="00AF0350"/>
    <w:p w:rsidR="00E27386" w:rsidRPr="00AF0350" w:rsidRDefault="00E27386" w:rsidP="00E2738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0350">
        <w:tab/>
      </w:r>
      <w:r w:rsidR="00AF0350">
        <w:rPr>
          <w:rFonts w:hint="eastAsia"/>
        </w:rPr>
        <w:t>（改正なし）</w:t>
      </w:r>
    </w:p>
    <w:p w:rsidR="005E4E91" w:rsidRDefault="00BB6331" w:rsidP="005E4E9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E4E91" w:rsidRDefault="005E4E91" w:rsidP="005E4E91"/>
    <w:p w:rsidR="005E4E91" w:rsidRDefault="005E4E91" w:rsidP="005E4E91">
      <w:r>
        <w:rPr>
          <w:rFonts w:hint="eastAsia"/>
        </w:rPr>
        <w:t>（改正後）</w:t>
      </w:r>
    </w:p>
    <w:p w:rsidR="005E4E91" w:rsidRDefault="005E4E91" w:rsidP="005E4E91">
      <w:pPr>
        <w:ind w:left="178" w:hangingChars="85" w:hanging="178"/>
        <w:rPr>
          <w:rFonts w:hint="eastAsia"/>
        </w:rPr>
      </w:pPr>
      <w:r>
        <w:rPr>
          <w:rFonts w:hint="eastAsia"/>
        </w:rPr>
        <w:t>第百三十九条の八　吸収合併存続株式会社証券取引所は、効力発生日の前日までに、株主総会の決議によつて、吸収合併契約の承認を受けなければならない。</w:t>
      </w:r>
    </w:p>
    <w:p w:rsidR="005E4E91" w:rsidRDefault="005E4E91" w:rsidP="005E4E91">
      <w:pPr>
        <w:ind w:left="178" w:hangingChars="85" w:hanging="178"/>
        <w:rPr>
          <w:rFonts w:hint="eastAsia"/>
        </w:rPr>
      </w:pPr>
      <w:r>
        <w:rPr>
          <w:rFonts w:hint="eastAsia"/>
        </w:rPr>
        <w:t>②　承継する吸収合併消滅会員証券取引所の資産に吸収合併存続株式会社証券取引所の株式が含まれる場合には、取締役は、前項の株主総会において、当該株式に関する事項を説明しなければならない。</w:t>
      </w:r>
    </w:p>
    <w:p w:rsidR="005E4E91" w:rsidRDefault="005E4E91" w:rsidP="005E4E91">
      <w:pPr>
        <w:ind w:left="178" w:hangingChars="85" w:hanging="178"/>
        <w:rPr>
          <w:rFonts w:hint="eastAsia"/>
        </w:rPr>
      </w:pPr>
      <w:r>
        <w:rPr>
          <w:rFonts w:hint="eastAsia"/>
        </w:rPr>
        <w:t>③　吸収合併存続株式会社証券取引所が種類株式発行会社である場合において、吸収合併消滅会員証券取引所の会員に対して交付する株式等が吸収合併存続株式会社証券取引所の株式であるときは、吸収合併は、第百三十九条第二号イの種類の株式（譲渡制限株式で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5E4E91" w:rsidRDefault="005E4E91" w:rsidP="005E4E91">
      <w:pPr>
        <w:ind w:left="178" w:hangingChars="85" w:hanging="178"/>
        <w:rPr>
          <w:rFonts w:hint="eastAsia"/>
        </w:rPr>
      </w:pPr>
      <w:r>
        <w:rPr>
          <w:rFonts w:hint="eastAsia"/>
        </w:rPr>
        <w:t>④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w:t>
      </w:r>
      <w:r>
        <w:rPr>
          <w:rFonts w:hint="eastAsia"/>
        </w:rPr>
        <w:lastRenderedPageBreak/>
        <w:t>の他の要件を定款で定めることを妨げない。</w:t>
      </w:r>
    </w:p>
    <w:p w:rsidR="005E4E91" w:rsidRDefault="005E4E91" w:rsidP="005E4E91">
      <w:pPr>
        <w:ind w:left="178" w:hangingChars="85" w:hanging="178"/>
        <w:rPr>
          <w:rFonts w:hint="eastAsia"/>
        </w:rPr>
      </w:pPr>
      <w:r>
        <w:rPr>
          <w:rFonts w:hint="eastAsia"/>
        </w:rPr>
        <w:t>⑤　前項の規定は、第三項の種類株主総会について準用する。</w:t>
      </w:r>
    </w:p>
    <w:p w:rsidR="005E4E91" w:rsidRPr="005E4E91" w:rsidRDefault="005E4E91" w:rsidP="005E4E91">
      <w:pPr>
        <w:ind w:left="178" w:hangingChars="85" w:hanging="178"/>
      </w:pPr>
    </w:p>
    <w:p w:rsidR="005E4E91" w:rsidRDefault="005E4E91" w:rsidP="005E4E91">
      <w:pPr>
        <w:ind w:left="178" w:hangingChars="85" w:hanging="178"/>
      </w:pPr>
      <w:r>
        <w:rPr>
          <w:rFonts w:hint="eastAsia"/>
        </w:rPr>
        <w:t>（改正前）</w:t>
      </w:r>
    </w:p>
    <w:p w:rsidR="005E4E91" w:rsidRDefault="005E4E91" w:rsidP="005E4E91">
      <w:pPr>
        <w:rPr>
          <w:u w:val="single" w:color="FF0000"/>
        </w:rPr>
      </w:pPr>
      <w:r>
        <w:rPr>
          <w:rFonts w:hint="eastAsia"/>
          <w:u w:val="single" w:color="FF0000"/>
        </w:rPr>
        <w:t>（新設）</w:t>
      </w:r>
    </w:p>
    <w:p w:rsidR="005E4E91" w:rsidRDefault="005E4E91" w:rsidP="005E4E91"/>
    <w:p w:rsidR="00BB6331" w:rsidRPr="005E4E91" w:rsidRDefault="00BB6331" w:rsidP="005E4E91"/>
    <w:sectPr w:rsidR="00BB6331" w:rsidRPr="005E4E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C2" w:rsidRDefault="00B928C2">
      <w:r>
        <w:separator/>
      </w:r>
    </w:p>
  </w:endnote>
  <w:endnote w:type="continuationSeparator" w:id="0">
    <w:p w:rsidR="00B928C2" w:rsidRDefault="00B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D55B2">
      <w:rPr>
        <w:rStyle w:val="a4"/>
        <w:noProof/>
      </w:rPr>
      <w:t>1</w:t>
    </w:r>
    <w:r>
      <w:rPr>
        <w:rStyle w:val="a4"/>
      </w:rPr>
      <w:fldChar w:fldCharType="end"/>
    </w:r>
  </w:p>
  <w:p w:rsidR="00BB6331" w:rsidRDefault="009C58A7" w:rsidP="009C58A7">
    <w:pPr>
      <w:pStyle w:val="a3"/>
      <w:ind w:right="360"/>
    </w:pPr>
    <w:r>
      <w:rPr>
        <w:rFonts w:ascii="Times New Roman" w:hAnsi="Times New Roman" w:hint="eastAsia"/>
        <w:noProof/>
        <w:kern w:val="0"/>
        <w:szCs w:val="21"/>
      </w:rPr>
      <w:t xml:space="preserve">金融商品取引法　</w:t>
    </w:r>
    <w:r w:rsidRPr="009C58A7">
      <w:rPr>
        <w:rFonts w:ascii="Times New Roman" w:hAnsi="Times New Roman"/>
        <w:noProof/>
        <w:kern w:val="0"/>
        <w:szCs w:val="21"/>
      </w:rPr>
      <w:fldChar w:fldCharType="begin"/>
    </w:r>
    <w:r w:rsidRPr="009C58A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8.doc</w:t>
    </w:r>
    <w:r w:rsidRPr="009C58A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C2" w:rsidRDefault="00B928C2">
      <w:r>
        <w:separator/>
      </w:r>
    </w:p>
  </w:footnote>
  <w:footnote w:type="continuationSeparator" w:id="0">
    <w:p w:rsidR="00B928C2" w:rsidRDefault="00B928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1B7C"/>
    <w:rsid w:val="001E51EE"/>
    <w:rsid w:val="002F2566"/>
    <w:rsid w:val="005E4E91"/>
    <w:rsid w:val="00641E16"/>
    <w:rsid w:val="007D5F7A"/>
    <w:rsid w:val="007D76EA"/>
    <w:rsid w:val="0088751A"/>
    <w:rsid w:val="009C58A7"/>
    <w:rsid w:val="00AF0350"/>
    <w:rsid w:val="00B43BF7"/>
    <w:rsid w:val="00B928C2"/>
    <w:rsid w:val="00BB6331"/>
    <w:rsid w:val="00BD55B2"/>
    <w:rsid w:val="00C0562A"/>
    <w:rsid w:val="00C77DEA"/>
    <w:rsid w:val="00C908B9"/>
    <w:rsid w:val="00DD64CE"/>
    <w:rsid w:val="00E27386"/>
    <w:rsid w:val="00ED3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35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273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804173">
      <w:bodyDiv w:val="1"/>
      <w:marLeft w:val="0"/>
      <w:marRight w:val="0"/>
      <w:marTop w:val="0"/>
      <w:marBottom w:val="0"/>
      <w:divBdr>
        <w:top w:val="none" w:sz="0" w:space="0" w:color="auto"/>
        <w:left w:val="none" w:sz="0" w:space="0" w:color="auto"/>
        <w:bottom w:val="none" w:sz="0" w:space="0" w:color="auto"/>
        <w:right w:val="none" w:sz="0" w:space="0" w:color="auto"/>
      </w:divBdr>
    </w:div>
    <w:div w:id="978996871">
      <w:bodyDiv w:val="1"/>
      <w:marLeft w:val="0"/>
      <w:marRight w:val="0"/>
      <w:marTop w:val="0"/>
      <w:marBottom w:val="0"/>
      <w:divBdr>
        <w:top w:val="none" w:sz="0" w:space="0" w:color="auto"/>
        <w:left w:val="none" w:sz="0" w:space="0" w:color="auto"/>
        <w:bottom w:val="none" w:sz="0" w:space="0" w:color="auto"/>
        <w:right w:val="none" w:sz="0" w:space="0" w:color="auto"/>
      </w:divBdr>
    </w:div>
    <w:div w:id="1542478490">
      <w:bodyDiv w:val="1"/>
      <w:marLeft w:val="0"/>
      <w:marRight w:val="0"/>
      <w:marTop w:val="0"/>
      <w:marBottom w:val="0"/>
      <w:divBdr>
        <w:top w:val="none" w:sz="0" w:space="0" w:color="auto"/>
        <w:left w:val="none" w:sz="0" w:space="0" w:color="auto"/>
        <w:bottom w:val="none" w:sz="0" w:space="0" w:color="auto"/>
        <w:right w:val="none" w:sz="0" w:space="0" w:color="auto"/>
      </w:divBdr>
    </w:div>
    <w:div w:id="19728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505</Words>
  <Characters>2884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2024-07-03T06:21:00Z</dcterms:created>
  <dcterms:modified xsi:type="dcterms:W3CDTF">2024-07-03T06:21:00Z</dcterms:modified>
</cp:coreProperties>
</file>