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46F" w:rsidRDefault="00E7146F" w:rsidP="00E7146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7146F" w:rsidRDefault="00BB6331" w:rsidP="00BB6331">
      <w:pPr>
        <w:rPr>
          <w:rFonts w:hint="eastAsia"/>
        </w:rPr>
      </w:pPr>
    </w:p>
    <w:p w:rsidR="00AC6F3F" w:rsidRDefault="00AC6F3F" w:rsidP="00E7146F">
      <w:pPr>
        <w:ind w:leftChars="85" w:left="178"/>
        <w:rPr>
          <w:rFonts w:hint="eastAsia"/>
        </w:rPr>
      </w:pPr>
      <w:r>
        <w:rPr>
          <w:rFonts w:hint="eastAsia"/>
        </w:rPr>
        <w:t>（自主規制法人の解散事由</w:t>
      </w:r>
      <w:r w:rsidR="00763E72">
        <w:rPr>
          <w:rFonts w:hint="eastAsia"/>
        </w:rPr>
        <w:t>）</w:t>
      </w:r>
    </w:p>
    <w:p w:rsidR="00AC6F3F" w:rsidRDefault="00AC6F3F" w:rsidP="00E7146F">
      <w:pPr>
        <w:ind w:left="179" w:hangingChars="85" w:hanging="179"/>
        <w:rPr>
          <w:rFonts w:hint="eastAsia"/>
        </w:rPr>
      </w:pPr>
      <w:r w:rsidRPr="00E7146F">
        <w:rPr>
          <w:rFonts w:hint="eastAsia"/>
          <w:b/>
        </w:rPr>
        <w:t>第百二条の三十五</w:t>
      </w:r>
      <w:r>
        <w:rPr>
          <w:rFonts w:hint="eastAsia"/>
        </w:rPr>
        <w:t xml:space="preserve">　自主規制法人は、次に掲げる事由によつて解散する。</w:t>
      </w:r>
    </w:p>
    <w:p w:rsidR="00AC6F3F" w:rsidRDefault="00AC6F3F" w:rsidP="007A4EAE">
      <w:pPr>
        <w:ind w:leftChars="86" w:left="359" w:hangingChars="85" w:hanging="178"/>
        <w:rPr>
          <w:rFonts w:hint="eastAsia"/>
        </w:rPr>
      </w:pPr>
      <w:r>
        <w:rPr>
          <w:rFonts w:hint="eastAsia"/>
        </w:rPr>
        <w:t>一　定款で定めた解散の事由の発生</w:t>
      </w:r>
    </w:p>
    <w:p w:rsidR="00AC6F3F" w:rsidRDefault="00AC6F3F" w:rsidP="007A4EAE">
      <w:pPr>
        <w:ind w:leftChars="86" w:left="359" w:hangingChars="85" w:hanging="178"/>
        <w:rPr>
          <w:rFonts w:hint="eastAsia"/>
        </w:rPr>
      </w:pPr>
      <w:r>
        <w:rPr>
          <w:rFonts w:hint="eastAsia"/>
        </w:rPr>
        <w:t>二　総会の決議</w:t>
      </w:r>
    </w:p>
    <w:p w:rsidR="00AC6F3F" w:rsidRDefault="00AC6F3F" w:rsidP="007A4EAE">
      <w:pPr>
        <w:ind w:leftChars="86" w:left="359" w:hangingChars="85" w:hanging="178"/>
        <w:rPr>
          <w:rFonts w:hint="eastAsia"/>
        </w:rPr>
      </w:pPr>
      <w:r>
        <w:rPr>
          <w:rFonts w:hint="eastAsia"/>
        </w:rPr>
        <w:t>三　会員が存在しなくなつたこと。</w:t>
      </w:r>
    </w:p>
    <w:p w:rsidR="00AC6F3F" w:rsidRDefault="00AC6F3F" w:rsidP="007A4EAE">
      <w:pPr>
        <w:ind w:leftChars="86" w:left="359" w:hangingChars="85" w:hanging="178"/>
        <w:rPr>
          <w:rFonts w:hint="eastAsia"/>
        </w:rPr>
      </w:pPr>
      <w:r>
        <w:rPr>
          <w:rFonts w:hint="eastAsia"/>
        </w:rPr>
        <w:t>四　破産手続開始の決定</w:t>
      </w:r>
    </w:p>
    <w:p w:rsidR="00AC6F3F" w:rsidRDefault="00AC6F3F" w:rsidP="007A4EAE">
      <w:pPr>
        <w:ind w:leftChars="86" w:left="359" w:hangingChars="85" w:hanging="178"/>
        <w:rPr>
          <w:rFonts w:hint="eastAsia"/>
        </w:rPr>
      </w:pPr>
      <w:r>
        <w:rPr>
          <w:rFonts w:hint="eastAsia"/>
        </w:rPr>
        <w:t>五　成立の日から六月以内に第百二条の十五第一項の規定による認可の申請を行わなかつたこと。</w:t>
      </w:r>
    </w:p>
    <w:p w:rsidR="00AC6F3F" w:rsidRDefault="00AC6F3F" w:rsidP="007A4EAE">
      <w:pPr>
        <w:ind w:leftChars="86" w:left="359" w:hangingChars="85" w:hanging="178"/>
        <w:rPr>
          <w:rFonts w:hint="eastAsia"/>
        </w:rPr>
      </w:pPr>
      <w:r>
        <w:rPr>
          <w:rFonts w:hint="eastAsia"/>
        </w:rPr>
        <w:t>六　内閣総理大臣が第百二条の十四の認可を与えないこととしたこと。</w:t>
      </w:r>
    </w:p>
    <w:p w:rsidR="00AC6F3F" w:rsidRDefault="00AC6F3F" w:rsidP="007A4EAE">
      <w:pPr>
        <w:ind w:leftChars="86" w:left="359" w:hangingChars="85" w:hanging="178"/>
        <w:rPr>
          <w:rFonts w:hint="eastAsia"/>
        </w:rPr>
      </w:pPr>
      <w:r>
        <w:rPr>
          <w:rFonts w:hint="eastAsia"/>
        </w:rPr>
        <w:t>七　第百二条の十四の認可の取消し</w:t>
      </w:r>
    </w:p>
    <w:p w:rsidR="00BB6331" w:rsidRDefault="00AC6F3F" w:rsidP="007A4EAE">
      <w:pPr>
        <w:ind w:left="178" w:hangingChars="85" w:hanging="178"/>
        <w:rPr>
          <w:rFonts w:hint="eastAsia"/>
        </w:rPr>
      </w:pPr>
      <w:r>
        <w:rPr>
          <w:rFonts w:hint="eastAsia"/>
        </w:rPr>
        <w:t>２　自主規制法人は、総会員の四分の三以上の賛成がなければ、解散の決議をすることができない。ただし、定款に別段の定めがあるときは、この限りでない。</w:t>
      </w:r>
    </w:p>
    <w:p w:rsidR="00641E16" w:rsidRDefault="00641E16" w:rsidP="00BB6331">
      <w:pPr>
        <w:rPr>
          <w:rFonts w:hint="eastAsia"/>
        </w:rPr>
      </w:pPr>
    </w:p>
    <w:p w:rsidR="00641E16" w:rsidRDefault="00641E16" w:rsidP="00BB6331">
      <w:pPr>
        <w:rPr>
          <w:rFonts w:hint="eastAsia"/>
        </w:rPr>
      </w:pPr>
    </w:p>
    <w:p w:rsidR="00E7146F" w:rsidRDefault="00E7146F" w:rsidP="00E7146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7146F" w:rsidRDefault="00E7146F" w:rsidP="00E7146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C5242">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C5242">
        <w:rPr>
          <w:rFonts w:hint="eastAsia"/>
        </w:rPr>
        <w:t>（改正なし）</w:t>
      </w:r>
    </w:p>
    <w:p w:rsidR="00763E72" w:rsidRDefault="00763E72" w:rsidP="00763E7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A4EAE">
        <w:tab/>
      </w:r>
      <w:r w:rsidR="007A4EAE">
        <w:rPr>
          <w:rFonts w:hint="eastAsia"/>
        </w:rPr>
        <w:t>（改正なし）</w:t>
      </w:r>
    </w:p>
    <w:p w:rsidR="00763E72" w:rsidRDefault="00BB6331" w:rsidP="00763E7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63E72" w:rsidRDefault="00763E72" w:rsidP="00763E72"/>
    <w:p w:rsidR="00763E72" w:rsidRDefault="00763E72" w:rsidP="00763E72">
      <w:r>
        <w:rPr>
          <w:rFonts w:hint="eastAsia"/>
        </w:rPr>
        <w:t>（改正後）</w:t>
      </w:r>
    </w:p>
    <w:p w:rsidR="00763E72" w:rsidRDefault="00763E72" w:rsidP="00763E72">
      <w:pPr>
        <w:rPr>
          <w:rFonts w:hint="eastAsia"/>
        </w:rPr>
      </w:pPr>
      <w:r>
        <w:rPr>
          <w:rFonts w:hint="eastAsia"/>
        </w:rPr>
        <w:t>（自主規制法人の解散事由）</w:t>
      </w:r>
    </w:p>
    <w:p w:rsidR="00763E72" w:rsidRDefault="00763E72" w:rsidP="00763E72">
      <w:pPr>
        <w:ind w:left="178" w:hangingChars="85" w:hanging="178"/>
        <w:rPr>
          <w:rFonts w:hint="eastAsia"/>
        </w:rPr>
      </w:pPr>
      <w:r>
        <w:rPr>
          <w:rFonts w:hint="eastAsia"/>
        </w:rPr>
        <w:t>第百二条の三十五　自主規制法人は、次に掲げる事由によつて解散する。</w:t>
      </w:r>
    </w:p>
    <w:p w:rsidR="00763E72" w:rsidRDefault="00763E72" w:rsidP="00763E72">
      <w:pPr>
        <w:ind w:leftChars="86" w:left="359" w:hangingChars="85" w:hanging="178"/>
        <w:rPr>
          <w:rFonts w:hint="eastAsia"/>
        </w:rPr>
      </w:pPr>
      <w:r>
        <w:rPr>
          <w:rFonts w:hint="eastAsia"/>
        </w:rPr>
        <w:t>一　定款で定めた解散の事由の発生</w:t>
      </w:r>
    </w:p>
    <w:p w:rsidR="00763E72" w:rsidRDefault="00763E72" w:rsidP="00763E72">
      <w:pPr>
        <w:ind w:leftChars="86" w:left="359" w:hangingChars="85" w:hanging="178"/>
        <w:rPr>
          <w:rFonts w:hint="eastAsia"/>
        </w:rPr>
      </w:pPr>
      <w:r>
        <w:rPr>
          <w:rFonts w:hint="eastAsia"/>
        </w:rPr>
        <w:t>二　総会の決議</w:t>
      </w:r>
    </w:p>
    <w:p w:rsidR="00763E72" w:rsidRDefault="00763E72" w:rsidP="00763E72">
      <w:pPr>
        <w:ind w:leftChars="86" w:left="359" w:hangingChars="85" w:hanging="178"/>
        <w:rPr>
          <w:rFonts w:hint="eastAsia"/>
        </w:rPr>
      </w:pPr>
      <w:r>
        <w:rPr>
          <w:rFonts w:hint="eastAsia"/>
        </w:rPr>
        <w:t>三　会員が存在しなくなつたこと。</w:t>
      </w:r>
    </w:p>
    <w:p w:rsidR="00763E72" w:rsidRDefault="00763E72" w:rsidP="00763E72">
      <w:pPr>
        <w:ind w:leftChars="86" w:left="359" w:hangingChars="85" w:hanging="178"/>
        <w:rPr>
          <w:rFonts w:hint="eastAsia"/>
        </w:rPr>
      </w:pPr>
      <w:r>
        <w:rPr>
          <w:rFonts w:hint="eastAsia"/>
        </w:rPr>
        <w:lastRenderedPageBreak/>
        <w:t>四　破産手続開始の決定</w:t>
      </w:r>
    </w:p>
    <w:p w:rsidR="00763E72" w:rsidRDefault="00763E72" w:rsidP="00763E72">
      <w:pPr>
        <w:ind w:leftChars="86" w:left="359" w:hangingChars="85" w:hanging="178"/>
        <w:rPr>
          <w:rFonts w:hint="eastAsia"/>
        </w:rPr>
      </w:pPr>
      <w:r>
        <w:rPr>
          <w:rFonts w:hint="eastAsia"/>
        </w:rPr>
        <w:t>五　成立の日から六月以内に第百二条の十五第一項の規定による認可の申請を行わなかつたこと。</w:t>
      </w:r>
    </w:p>
    <w:p w:rsidR="00763E72" w:rsidRDefault="00763E72" w:rsidP="00763E72">
      <w:pPr>
        <w:ind w:leftChars="86" w:left="359" w:hangingChars="85" w:hanging="178"/>
        <w:rPr>
          <w:rFonts w:hint="eastAsia"/>
        </w:rPr>
      </w:pPr>
      <w:r>
        <w:rPr>
          <w:rFonts w:hint="eastAsia"/>
        </w:rPr>
        <w:t>六　内閣総理大臣が第百二条の十四の認可を与えないこととしたこと。</w:t>
      </w:r>
    </w:p>
    <w:p w:rsidR="00763E72" w:rsidRDefault="00763E72" w:rsidP="00763E72">
      <w:pPr>
        <w:ind w:leftChars="86" w:left="359" w:hangingChars="85" w:hanging="178"/>
        <w:rPr>
          <w:rFonts w:hint="eastAsia"/>
        </w:rPr>
      </w:pPr>
      <w:r>
        <w:rPr>
          <w:rFonts w:hint="eastAsia"/>
        </w:rPr>
        <w:t>七　第百二条の十四の認可の取消し</w:t>
      </w:r>
    </w:p>
    <w:p w:rsidR="00763E72" w:rsidRDefault="00763E72" w:rsidP="00763E72">
      <w:pPr>
        <w:ind w:left="178" w:hangingChars="85" w:hanging="178"/>
        <w:rPr>
          <w:rFonts w:hint="eastAsia"/>
        </w:rPr>
      </w:pPr>
      <w:r>
        <w:rPr>
          <w:rFonts w:hint="eastAsia"/>
        </w:rPr>
        <w:t>２　自主規制法人は、総会員の四分の三以上の賛成がなければ、解散の決議をすることができない。ただし、定款に別段の定めがあるときは、この限りでない。</w:t>
      </w:r>
    </w:p>
    <w:p w:rsidR="00763E72" w:rsidRPr="00763E72" w:rsidRDefault="00763E72" w:rsidP="00763E72">
      <w:pPr>
        <w:ind w:left="178" w:hangingChars="85" w:hanging="178"/>
      </w:pPr>
    </w:p>
    <w:p w:rsidR="00763E72" w:rsidRDefault="00763E72" w:rsidP="00763E72">
      <w:pPr>
        <w:ind w:left="178" w:hangingChars="85" w:hanging="178"/>
      </w:pPr>
      <w:r>
        <w:rPr>
          <w:rFonts w:hint="eastAsia"/>
        </w:rPr>
        <w:t>（改正前）</w:t>
      </w:r>
    </w:p>
    <w:p w:rsidR="00763E72" w:rsidRDefault="00763E72" w:rsidP="00763E72">
      <w:pPr>
        <w:rPr>
          <w:u w:val="single" w:color="FF0000"/>
        </w:rPr>
      </w:pPr>
      <w:r>
        <w:rPr>
          <w:rFonts w:hint="eastAsia"/>
          <w:u w:val="single" w:color="FF0000"/>
        </w:rPr>
        <w:t>（新設）</w:t>
      </w:r>
    </w:p>
    <w:p w:rsidR="00BB6331" w:rsidRPr="00763E72" w:rsidRDefault="00BB6331" w:rsidP="00763E72"/>
    <w:sectPr w:rsidR="00BB6331" w:rsidRPr="00763E7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1AE" w:rsidRDefault="000A31AE">
      <w:r>
        <w:separator/>
      </w:r>
    </w:p>
  </w:endnote>
  <w:endnote w:type="continuationSeparator" w:id="0">
    <w:p w:rsidR="000A31AE" w:rsidRDefault="000A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09E8">
      <w:rPr>
        <w:rStyle w:val="a4"/>
        <w:noProof/>
      </w:rPr>
      <w:t>1</w:t>
    </w:r>
    <w:r>
      <w:rPr>
        <w:rStyle w:val="a4"/>
      </w:rPr>
      <w:fldChar w:fldCharType="end"/>
    </w:r>
  </w:p>
  <w:p w:rsidR="00BB6331" w:rsidRDefault="00E7146F" w:rsidP="00E7146F">
    <w:pPr>
      <w:pStyle w:val="a3"/>
      <w:ind w:right="360"/>
    </w:pPr>
    <w:r>
      <w:rPr>
        <w:rFonts w:ascii="Times New Roman" w:hAnsi="Times New Roman" w:hint="eastAsia"/>
        <w:noProof/>
        <w:kern w:val="0"/>
        <w:szCs w:val="21"/>
      </w:rPr>
      <w:t xml:space="preserve">金融商品取引法　</w:t>
    </w:r>
    <w:r w:rsidRPr="00E7146F">
      <w:rPr>
        <w:rFonts w:ascii="Times New Roman" w:hAnsi="Times New Roman"/>
        <w:noProof/>
        <w:kern w:val="0"/>
        <w:szCs w:val="21"/>
      </w:rPr>
      <w:fldChar w:fldCharType="begin"/>
    </w:r>
    <w:r w:rsidRPr="00E7146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35.doc</w:t>
    </w:r>
    <w:r w:rsidRPr="00E7146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1AE" w:rsidRDefault="000A31AE">
      <w:r>
        <w:separator/>
      </w:r>
    </w:p>
  </w:footnote>
  <w:footnote w:type="continuationSeparator" w:id="0">
    <w:p w:rsidR="000A31AE" w:rsidRDefault="000A31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92C"/>
    <w:rsid w:val="000A31AE"/>
    <w:rsid w:val="003940D6"/>
    <w:rsid w:val="005C5242"/>
    <w:rsid w:val="00641E16"/>
    <w:rsid w:val="00763E72"/>
    <w:rsid w:val="007A4EAE"/>
    <w:rsid w:val="007D76EA"/>
    <w:rsid w:val="00820A87"/>
    <w:rsid w:val="00A046B6"/>
    <w:rsid w:val="00A209E8"/>
    <w:rsid w:val="00AC6F3F"/>
    <w:rsid w:val="00BB6331"/>
    <w:rsid w:val="00BE5AD6"/>
    <w:rsid w:val="00DC1C16"/>
    <w:rsid w:val="00E031F0"/>
    <w:rsid w:val="00E7146F"/>
    <w:rsid w:val="00FD3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4E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21159">
      <w:bodyDiv w:val="1"/>
      <w:marLeft w:val="0"/>
      <w:marRight w:val="0"/>
      <w:marTop w:val="0"/>
      <w:marBottom w:val="0"/>
      <w:divBdr>
        <w:top w:val="none" w:sz="0" w:space="0" w:color="auto"/>
        <w:left w:val="none" w:sz="0" w:space="0" w:color="auto"/>
        <w:bottom w:val="none" w:sz="0" w:space="0" w:color="auto"/>
        <w:right w:val="none" w:sz="0" w:space="0" w:color="auto"/>
      </w:divBdr>
    </w:div>
    <w:div w:id="611283052">
      <w:bodyDiv w:val="1"/>
      <w:marLeft w:val="0"/>
      <w:marRight w:val="0"/>
      <w:marTop w:val="0"/>
      <w:marBottom w:val="0"/>
      <w:divBdr>
        <w:top w:val="none" w:sz="0" w:space="0" w:color="auto"/>
        <w:left w:val="none" w:sz="0" w:space="0" w:color="auto"/>
        <w:bottom w:val="none" w:sz="0" w:space="0" w:color="auto"/>
        <w:right w:val="none" w:sz="0" w:space="0" w:color="auto"/>
      </w:divBdr>
    </w:div>
    <w:div w:id="141061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793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2024-07-03T02:07:00Z</dcterms:created>
  <dcterms:modified xsi:type="dcterms:W3CDTF">2024-07-03T02:07:00Z</dcterms:modified>
</cp:coreProperties>
</file>