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612" w:rsidRDefault="00B92612" w:rsidP="00B9261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92612" w:rsidRDefault="00BB6331" w:rsidP="00BB6331">
      <w:pPr>
        <w:rPr>
          <w:rFonts w:hint="eastAsia"/>
        </w:rPr>
      </w:pPr>
    </w:p>
    <w:p w:rsidR="0082717F" w:rsidRDefault="0082717F" w:rsidP="00B92612">
      <w:pPr>
        <w:ind w:leftChars="85" w:left="178"/>
        <w:rPr>
          <w:rFonts w:hint="eastAsia"/>
        </w:rPr>
      </w:pPr>
      <w:r>
        <w:rPr>
          <w:rFonts w:hint="eastAsia"/>
        </w:rPr>
        <w:t>（管轄区域外における職務の執行）</w:t>
      </w:r>
    </w:p>
    <w:p w:rsidR="00641E16" w:rsidRDefault="0082717F" w:rsidP="00B92612">
      <w:pPr>
        <w:ind w:left="179" w:hangingChars="85" w:hanging="179"/>
        <w:rPr>
          <w:rFonts w:hint="eastAsia"/>
        </w:rPr>
      </w:pPr>
      <w:r w:rsidRPr="00B92612">
        <w:rPr>
          <w:rFonts w:hint="eastAsia"/>
          <w:b/>
        </w:rPr>
        <w:t>第二百二十五条</w:t>
      </w:r>
      <w:r>
        <w:rPr>
          <w:rFonts w:hint="eastAsia"/>
        </w:rPr>
        <w:t xml:space="preserve">　財務局等職員は、犯則事件の調査をするため必要があるときは、その所属する財務局又は財務支局の管轄区域外においてその職務を執行することができる。</w:t>
      </w:r>
    </w:p>
    <w:p w:rsidR="003571F9" w:rsidRDefault="003571F9" w:rsidP="00BB6331">
      <w:pPr>
        <w:rPr>
          <w:rFonts w:hint="eastAsia"/>
        </w:rPr>
      </w:pPr>
    </w:p>
    <w:p w:rsidR="00641E16" w:rsidRDefault="00641E16" w:rsidP="00BB6331">
      <w:pPr>
        <w:rPr>
          <w:rFonts w:hint="eastAsia"/>
        </w:rPr>
      </w:pPr>
    </w:p>
    <w:p w:rsidR="00B92612" w:rsidRDefault="00B92612" w:rsidP="00B9261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92612" w:rsidRDefault="00B92612" w:rsidP="00B9261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26886">
        <w:rPr>
          <w:rFonts w:hint="eastAsia"/>
        </w:rPr>
        <w:t>（改正なし）</w:t>
      </w:r>
    </w:p>
    <w:p w:rsidR="0063786F" w:rsidRDefault="0063786F" w:rsidP="0063786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A5A5A">
        <w:tab/>
      </w:r>
      <w:r w:rsidR="00AA5A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A5A5A" w:rsidRDefault="00AA5A5A" w:rsidP="00AA5A5A"/>
    <w:p w:rsidR="00AA5A5A" w:rsidRPr="0063786F" w:rsidRDefault="00AA5A5A" w:rsidP="00AA5A5A">
      <w:pPr>
        <w:rPr>
          <w:u w:color="FF0000"/>
        </w:rPr>
      </w:pPr>
      <w:r w:rsidRPr="0063786F">
        <w:rPr>
          <w:rFonts w:hint="eastAsia"/>
          <w:u w:color="FF0000"/>
        </w:rPr>
        <w:t>（改正後）</w:t>
      </w:r>
    </w:p>
    <w:p w:rsidR="00AA5A5A" w:rsidRPr="0063786F" w:rsidRDefault="00AA5A5A" w:rsidP="00AA5A5A">
      <w:pPr>
        <w:rPr>
          <w:rFonts w:hint="eastAsia"/>
          <w:u w:color="FF0000"/>
        </w:rPr>
      </w:pPr>
      <w:r w:rsidRPr="0063786F">
        <w:rPr>
          <w:rFonts w:hint="eastAsia"/>
          <w:u w:val="single" w:color="FF0000"/>
        </w:rPr>
        <w:t>（管轄区域外における職務の執行）</w:t>
      </w:r>
    </w:p>
    <w:p w:rsidR="00AA5A5A" w:rsidRPr="0063786F" w:rsidRDefault="00AA5A5A" w:rsidP="00AA5A5A">
      <w:pPr>
        <w:ind w:left="178" w:hangingChars="85" w:hanging="178"/>
        <w:rPr>
          <w:rFonts w:hint="eastAsia"/>
          <w:u w:color="FF0000"/>
        </w:rPr>
      </w:pPr>
      <w:r w:rsidRPr="0063786F">
        <w:rPr>
          <w:rFonts w:hint="eastAsia"/>
          <w:u w:color="FF0000"/>
        </w:rPr>
        <w:t>第二百二十五条　財務局等職員は、犯則事件の調査をするため必要があるときは、その所属する財務局又は財務支局の管轄区域外においてその職務を執行することができる。</w:t>
      </w:r>
    </w:p>
    <w:p w:rsidR="00AA5A5A" w:rsidRPr="0063786F" w:rsidRDefault="00AA5A5A" w:rsidP="00AA5A5A">
      <w:pPr>
        <w:ind w:left="178" w:hangingChars="85" w:hanging="178"/>
        <w:rPr>
          <w:u w:color="FF0000"/>
        </w:rPr>
      </w:pPr>
    </w:p>
    <w:p w:rsidR="00AA5A5A" w:rsidRPr="0063786F" w:rsidRDefault="00AA5A5A" w:rsidP="00AA5A5A">
      <w:pPr>
        <w:ind w:left="178" w:hangingChars="85" w:hanging="178"/>
        <w:rPr>
          <w:u w:color="FF0000"/>
        </w:rPr>
      </w:pPr>
      <w:r w:rsidRPr="0063786F">
        <w:rPr>
          <w:rFonts w:hint="eastAsia"/>
          <w:u w:color="FF0000"/>
        </w:rPr>
        <w:t>（改正前）</w:t>
      </w:r>
    </w:p>
    <w:p w:rsidR="00AA5A5A" w:rsidRPr="0063786F" w:rsidRDefault="00AA5A5A" w:rsidP="00AA5A5A">
      <w:pPr>
        <w:rPr>
          <w:u w:val="single" w:color="FF0000"/>
        </w:rPr>
      </w:pPr>
      <w:r w:rsidRPr="0063786F">
        <w:rPr>
          <w:rFonts w:hint="eastAsia"/>
          <w:u w:val="single" w:color="FF0000"/>
        </w:rPr>
        <w:t>（新設）</w:t>
      </w:r>
    </w:p>
    <w:p w:rsidR="00AA5A5A" w:rsidRPr="0063786F" w:rsidRDefault="00AA5A5A" w:rsidP="00AA5A5A">
      <w:pPr>
        <w:ind w:left="178" w:hangingChars="85" w:hanging="178"/>
        <w:rPr>
          <w:rFonts w:hint="eastAsia"/>
          <w:u w:color="FF0000"/>
        </w:rPr>
      </w:pPr>
      <w:r w:rsidRPr="0063786F">
        <w:rPr>
          <w:rFonts w:hint="eastAsia"/>
          <w:u w:color="FF0000"/>
        </w:rPr>
        <w:t>第二百二十五条　財務局等職員は、犯則事件の調査をするため必要があるときは、その所属する財務局又は財務支局の管轄区域外においてその職務を執行することができる。</w:t>
      </w:r>
    </w:p>
    <w:p w:rsidR="00AA5A5A" w:rsidRPr="0063786F" w:rsidRDefault="00AA5A5A" w:rsidP="00AA5A5A">
      <w:pPr>
        <w:rPr>
          <w:u w:color="FF0000"/>
        </w:rPr>
      </w:pPr>
    </w:p>
    <w:p w:rsidR="00AA5A5A" w:rsidRPr="0063786F" w:rsidRDefault="00AA5A5A" w:rsidP="00AA5A5A">
      <w:pPr>
        <w:ind w:left="178" w:hangingChars="85" w:hanging="178"/>
        <w:rPr>
          <w:u w:color="FF0000"/>
        </w:rPr>
      </w:pP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10</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7</w:t>
      </w:r>
      <w:r w:rsidRPr="0063786F">
        <w:rPr>
          <w:rFonts w:hint="eastAsia"/>
          <w:u w:color="FF0000"/>
        </w:rPr>
        <w:t>月</w:t>
      </w:r>
      <w:r w:rsidRPr="0063786F">
        <w:rPr>
          <w:rFonts w:hint="eastAsia"/>
          <w:u w:color="FF0000"/>
        </w:rPr>
        <w:t>26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lastRenderedPageBreak/>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165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147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88</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43</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15</w:t>
      </w:r>
      <w:r w:rsidRPr="0063786F">
        <w:rPr>
          <w:rFonts w:hint="eastAsia"/>
          <w:u w:color="FF0000"/>
        </w:rPr>
        <w:t>年</w:t>
      </w:r>
      <w:r w:rsidRPr="0063786F">
        <w:rPr>
          <w:rFonts w:hint="eastAsia"/>
          <w:u w:color="FF0000"/>
        </w:rPr>
        <w:t>7</w:t>
      </w:r>
      <w:r w:rsidRPr="0063786F">
        <w:rPr>
          <w:rFonts w:hint="eastAsia"/>
          <w:u w:color="FF0000"/>
        </w:rPr>
        <w:t>月</w:t>
      </w:r>
      <w:r w:rsidRPr="0063786F">
        <w:rPr>
          <w:rFonts w:hint="eastAsia"/>
          <w:u w:color="FF0000"/>
        </w:rPr>
        <w:t>30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132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15</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67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15</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54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65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30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134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28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117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27</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27</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93</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22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225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22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160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8</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10</w:t>
      </w:r>
      <w:r w:rsidRPr="0063786F">
        <w:rPr>
          <w:rFonts w:hint="eastAsia"/>
          <w:u w:color="FF0000"/>
        </w:rPr>
        <w:t>年</w:t>
      </w:r>
      <w:r w:rsidRPr="0063786F">
        <w:rPr>
          <w:rFonts w:hint="eastAsia"/>
          <w:u w:color="FF0000"/>
        </w:rPr>
        <w:t>10</w:t>
      </w:r>
      <w:r w:rsidRPr="0063786F">
        <w:rPr>
          <w:rFonts w:hint="eastAsia"/>
          <w:u w:color="FF0000"/>
        </w:rPr>
        <w:t>月</w:t>
      </w:r>
      <w:r w:rsidRPr="0063786F">
        <w:rPr>
          <w:rFonts w:hint="eastAsia"/>
          <w:u w:color="FF0000"/>
        </w:rPr>
        <w:t>16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131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lastRenderedPageBreak/>
        <w:t>【平成</w:t>
      </w:r>
      <w:r w:rsidRPr="0063786F">
        <w:rPr>
          <w:rFonts w:hint="eastAsia"/>
          <w:u w:color="FF0000"/>
        </w:rPr>
        <w:t>10</w:t>
      </w:r>
      <w:r w:rsidRPr="0063786F">
        <w:rPr>
          <w:rFonts w:hint="eastAsia"/>
          <w:u w:color="FF0000"/>
        </w:rPr>
        <w:t>年</w:t>
      </w:r>
      <w:r w:rsidRPr="0063786F">
        <w:rPr>
          <w:rFonts w:hint="eastAsia"/>
          <w:u w:color="FF0000"/>
        </w:rPr>
        <w:t>10</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118</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10</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15</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10</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15</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117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56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55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8</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7</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7</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5</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5</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14</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63</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5</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4</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87</w:t>
      </w:r>
      <w:r w:rsidRPr="0063786F">
        <w:rPr>
          <w:rFonts w:hint="eastAsia"/>
          <w:u w:color="FF0000"/>
        </w:rPr>
        <w:t>号】</w:t>
      </w:r>
      <w:r w:rsidR="0063786F">
        <w:tab/>
      </w:r>
      <w:r w:rsidR="0063786F">
        <w:rPr>
          <w:rFonts w:hint="eastAsia"/>
        </w:rPr>
        <w:t>（改正なし）</w:t>
      </w:r>
    </w:p>
    <w:p w:rsidR="00F80CF0" w:rsidRPr="0063786F" w:rsidRDefault="00BB6331" w:rsidP="00F80CF0">
      <w:pPr>
        <w:rPr>
          <w:u w:color="FF0000"/>
        </w:rPr>
      </w:pPr>
      <w:r w:rsidRPr="0063786F">
        <w:rPr>
          <w:rFonts w:hint="eastAsia"/>
          <w:u w:color="FF0000"/>
        </w:rPr>
        <w:t>【平成</w:t>
      </w:r>
      <w:r w:rsidRPr="0063786F">
        <w:rPr>
          <w:rFonts w:hint="eastAsia"/>
          <w:u w:color="FF0000"/>
        </w:rPr>
        <w:t>4</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5</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73</w:t>
      </w:r>
      <w:r w:rsidRPr="0063786F">
        <w:rPr>
          <w:rFonts w:hint="eastAsia"/>
          <w:u w:color="FF0000"/>
        </w:rPr>
        <w:t>号】</w:t>
      </w:r>
    </w:p>
    <w:p w:rsidR="00F80CF0" w:rsidRPr="0063786F" w:rsidRDefault="00F80CF0" w:rsidP="00F80CF0">
      <w:pPr>
        <w:rPr>
          <w:u w:color="FF0000"/>
        </w:rPr>
      </w:pPr>
    </w:p>
    <w:p w:rsidR="00F80CF0" w:rsidRPr="0063786F" w:rsidRDefault="00F80CF0" w:rsidP="00F80CF0">
      <w:pPr>
        <w:rPr>
          <w:u w:color="FF0000"/>
        </w:rPr>
      </w:pPr>
      <w:r w:rsidRPr="0063786F">
        <w:rPr>
          <w:rFonts w:hint="eastAsia"/>
          <w:u w:color="FF0000"/>
        </w:rPr>
        <w:t>（改正後）</w:t>
      </w:r>
    </w:p>
    <w:p w:rsidR="00F80CF0" w:rsidRPr="0063786F" w:rsidRDefault="00F80CF0" w:rsidP="00F80CF0">
      <w:pPr>
        <w:ind w:left="178" w:hangingChars="85" w:hanging="178"/>
        <w:rPr>
          <w:rFonts w:hint="eastAsia"/>
          <w:u w:color="FF0000"/>
        </w:rPr>
      </w:pPr>
      <w:r w:rsidRPr="0063786F">
        <w:rPr>
          <w:rFonts w:hint="eastAsia"/>
          <w:u w:color="FF0000"/>
        </w:rPr>
        <w:t>第二百二十五条　財務局等職員は、犯則事件の調査をするため必要があるときは、その所属する財務局又は財務支局の管轄区域外においてその職務を執行することができる。</w:t>
      </w:r>
    </w:p>
    <w:p w:rsidR="00F80CF0" w:rsidRPr="0063786F" w:rsidRDefault="00F80CF0" w:rsidP="00F80CF0">
      <w:pPr>
        <w:ind w:left="178" w:hangingChars="85" w:hanging="178"/>
        <w:rPr>
          <w:u w:color="FF0000"/>
        </w:rPr>
      </w:pPr>
    </w:p>
    <w:p w:rsidR="00F80CF0" w:rsidRPr="0063786F" w:rsidRDefault="00F80CF0" w:rsidP="00F80CF0">
      <w:pPr>
        <w:ind w:left="178" w:hangingChars="85" w:hanging="178"/>
        <w:rPr>
          <w:u w:color="FF0000"/>
        </w:rPr>
      </w:pPr>
      <w:r w:rsidRPr="0063786F">
        <w:rPr>
          <w:rFonts w:hint="eastAsia"/>
          <w:u w:color="FF0000"/>
        </w:rPr>
        <w:t>（改正前）</w:t>
      </w:r>
    </w:p>
    <w:p w:rsidR="00F80CF0" w:rsidRPr="0063786F" w:rsidRDefault="00F80CF0" w:rsidP="00F80CF0">
      <w:pPr>
        <w:rPr>
          <w:u w:val="single" w:color="FF0000"/>
        </w:rPr>
      </w:pPr>
      <w:r w:rsidRPr="0063786F">
        <w:rPr>
          <w:rFonts w:hint="eastAsia"/>
          <w:u w:val="single" w:color="FF0000"/>
        </w:rPr>
        <w:t>（新設）</w:t>
      </w:r>
    </w:p>
    <w:p w:rsidR="00F80CF0" w:rsidRPr="0063786F" w:rsidRDefault="00F80CF0" w:rsidP="00F80CF0">
      <w:pPr>
        <w:rPr>
          <w:u w:color="FF0000"/>
        </w:rPr>
      </w:pPr>
    </w:p>
    <w:sectPr w:rsidR="00F80CF0" w:rsidRPr="006378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085" w:rsidRDefault="00462085">
      <w:r>
        <w:separator/>
      </w:r>
    </w:p>
  </w:endnote>
  <w:endnote w:type="continuationSeparator" w:id="0">
    <w:p w:rsidR="00462085" w:rsidRDefault="0046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5BD2">
      <w:rPr>
        <w:rStyle w:val="a4"/>
        <w:noProof/>
      </w:rPr>
      <w:t>1</w:t>
    </w:r>
    <w:r>
      <w:rPr>
        <w:rStyle w:val="a4"/>
      </w:rPr>
      <w:fldChar w:fldCharType="end"/>
    </w:r>
  </w:p>
  <w:p w:rsidR="00BB6331" w:rsidRPr="00B92612" w:rsidRDefault="00B92612" w:rsidP="00B92612">
    <w:pPr>
      <w:pStyle w:val="a3"/>
      <w:ind w:right="360"/>
    </w:pPr>
    <w:r>
      <w:rPr>
        <w:rFonts w:ascii="Times New Roman" w:hAnsi="Times New Roman" w:hint="eastAsia"/>
        <w:noProof/>
        <w:kern w:val="0"/>
        <w:szCs w:val="21"/>
      </w:rPr>
      <w:t xml:space="preserve">金融商品取引法　</w:t>
    </w:r>
    <w:r w:rsidRPr="00B92612">
      <w:rPr>
        <w:rFonts w:ascii="Times New Roman" w:hAnsi="Times New Roman"/>
        <w:noProof/>
        <w:kern w:val="0"/>
        <w:szCs w:val="21"/>
      </w:rPr>
      <w:fldChar w:fldCharType="begin"/>
    </w:r>
    <w:r w:rsidRPr="00B9261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225</w:t>
    </w:r>
    <w:r>
      <w:rPr>
        <w:rFonts w:ascii="Times New Roman" w:hAnsi="Times New Roman" w:hint="eastAsia"/>
        <w:noProof/>
        <w:kern w:val="0"/>
        <w:szCs w:val="21"/>
      </w:rPr>
      <w:t>条</w:t>
    </w:r>
    <w:r>
      <w:rPr>
        <w:rFonts w:ascii="Times New Roman" w:hAnsi="Times New Roman" w:hint="eastAsia"/>
        <w:noProof/>
        <w:kern w:val="0"/>
        <w:szCs w:val="21"/>
      </w:rPr>
      <w:t>.doc</w:t>
    </w:r>
    <w:r w:rsidRPr="00B9261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085" w:rsidRDefault="00462085">
      <w:r>
        <w:separator/>
      </w:r>
    </w:p>
  </w:footnote>
  <w:footnote w:type="continuationSeparator" w:id="0">
    <w:p w:rsidR="00462085" w:rsidRDefault="004620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2A5BD2"/>
    <w:rsid w:val="00326886"/>
    <w:rsid w:val="003571F9"/>
    <w:rsid w:val="00462085"/>
    <w:rsid w:val="0063786F"/>
    <w:rsid w:val="00641E16"/>
    <w:rsid w:val="00661971"/>
    <w:rsid w:val="006D56F0"/>
    <w:rsid w:val="007D76EA"/>
    <w:rsid w:val="0082717F"/>
    <w:rsid w:val="00850BF6"/>
    <w:rsid w:val="00AA5A5A"/>
    <w:rsid w:val="00B47EFE"/>
    <w:rsid w:val="00B625B9"/>
    <w:rsid w:val="00B92612"/>
    <w:rsid w:val="00BB6331"/>
    <w:rsid w:val="00C42874"/>
    <w:rsid w:val="00D931BB"/>
    <w:rsid w:val="00F80CF0"/>
    <w:rsid w:val="00F84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A5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A5A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5522">
      <w:bodyDiv w:val="1"/>
      <w:marLeft w:val="0"/>
      <w:marRight w:val="0"/>
      <w:marTop w:val="0"/>
      <w:marBottom w:val="0"/>
      <w:divBdr>
        <w:top w:val="none" w:sz="0" w:space="0" w:color="auto"/>
        <w:left w:val="none" w:sz="0" w:space="0" w:color="auto"/>
        <w:bottom w:val="none" w:sz="0" w:space="0" w:color="auto"/>
        <w:right w:val="none" w:sz="0" w:space="0" w:color="auto"/>
      </w:divBdr>
    </w:div>
    <w:div w:id="426973581">
      <w:bodyDiv w:val="1"/>
      <w:marLeft w:val="0"/>
      <w:marRight w:val="0"/>
      <w:marTop w:val="0"/>
      <w:marBottom w:val="0"/>
      <w:divBdr>
        <w:top w:val="none" w:sz="0" w:space="0" w:color="auto"/>
        <w:left w:val="none" w:sz="0" w:space="0" w:color="auto"/>
        <w:bottom w:val="none" w:sz="0" w:space="0" w:color="auto"/>
        <w:right w:val="none" w:sz="0" w:space="0" w:color="auto"/>
      </w:divBdr>
    </w:div>
    <w:div w:id="176661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1969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2024-08-07T04:20:00Z</dcterms:created>
  <dcterms:modified xsi:type="dcterms:W3CDTF">2024-08-07T04:20:00Z</dcterms:modified>
</cp:coreProperties>
</file>