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1DB" w:rsidRDefault="005171DB" w:rsidP="005171DB">
      <w:pPr>
        <w:rPr>
          <w:rFonts w:hint="eastAsia"/>
        </w:rPr>
      </w:pPr>
      <w:bookmarkStart w:id="0" w:name="_GoBack"/>
      <w:bookmarkEnd w:id="0"/>
    </w:p>
    <w:p w:rsidR="0036479C" w:rsidRDefault="0036479C" w:rsidP="0036479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6479C" w:rsidRPr="00FA7D7A" w:rsidRDefault="0036479C" w:rsidP="0036479C">
      <w:pPr>
        <w:ind w:leftChars="85" w:left="178"/>
      </w:pPr>
      <w:r w:rsidRPr="00FA7D7A">
        <w:t>（勧誘の相手方が多数である場合）</w:t>
      </w:r>
    </w:p>
    <w:p w:rsidR="0036479C" w:rsidRPr="00FA7D7A" w:rsidRDefault="0036479C" w:rsidP="0036479C">
      <w:pPr>
        <w:ind w:left="179" w:hangingChars="85" w:hanging="179"/>
      </w:pPr>
      <w:r w:rsidRPr="0036479C">
        <w:rPr>
          <w:b/>
          <w:bCs/>
        </w:rPr>
        <w:t>第一条の五</w:t>
      </w:r>
      <w:r w:rsidRPr="0036479C">
        <w:t xml:space="preserve">　法第二条第三項第一号に規定する多数の者を相手方として行う場合として政令で定める場合は、五十名以上の者を相手方として有価証券の取得勧誘</w:t>
      </w:r>
      <w:r w:rsidRPr="00FA7D7A">
        <w:t>を行う場合とする。</w:t>
      </w:r>
    </w:p>
    <w:p w:rsidR="0036479C" w:rsidRPr="0036479C" w:rsidRDefault="0036479C" w:rsidP="0036479C">
      <w:pPr>
        <w:rPr>
          <w:rFonts w:hint="eastAsia"/>
        </w:rPr>
      </w:pPr>
    </w:p>
    <w:p w:rsidR="0036479C" w:rsidRDefault="0036479C" w:rsidP="0036479C">
      <w:pPr>
        <w:rPr>
          <w:rFonts w:hint="eastAsia"/>
        </w:rPr>
      </w:pPr>
    </w:p>
    <w:p w:rsidR="0036479C" w:rsidRDefault="0036479C" w:rsidP="0036479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6479C" w:rsidRDefault="0036479C" w:rsidP="0036479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6479C" w:rsidRDefault="0036479C" w:rsidP="0036479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6479C" w:rsidRDefault="0036479C" w:rsidP="0036479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6479C" w:rsidRDefault="0036479C" w:rsidP="0036479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6479C" w:rsidRDefault="0036479C" w:rsidP="0036479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D7A00" w:rsidRDefault="00DD48C2" w:rsidP="0036479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D7A00" w:rsidRDefault="002D7A00" w:rsidP="002D7A00">
      <w:pPr>
        <w:rPr>
          <w:rFonts w:hint="eastAsia"/>
        </w:rPr>
      </w:pPr>
    </w:p>
    <w:p w:rsidR="002D7A00" w:rsidRDefault="002D7A00" w:rsidP="002D7A00">
      <w:pPr>
        <w:rPr>
          <w:rFonts w:hint="eastAsia"/>
        </w:rPr>
      </w:pPr>
      <w:r>
        <w:rPr>
          <w:rFonts w:hint="eastAsia"/>
        </w:rPr>
        <w:t>（改正後）</w:t>
      </w:r>
    </w:p>
    <w:p w:rsidR="008D181D" w:rsidRPr="00FA7D7A" w:rsidRDefault="008D181D" w:rsidP="008D181D">
      <w:pPr>
        <w:ind w:leftChars="85" w:left="178"/>
      </w:pPr>
      <w:r w:rsidRPr="00FA7D7A">
        <w:t>（勧誘の相手方が多数である場合）</w:t>
      </w:r>
    </w:p>
    <w:p w:rsidR="008D181D" w:rsidRPr="00FA7D7A" w:rsidRDefault="008D181D" w:rsidP="008D181D">
      <w:pPr>
        <w:ind w:left="179" w:hangingChars="85" w:hanging="179"/>
      </w:pPr>
      <w:r w:rsidRPr="008D181D">
        <w:rPr>
          <w:b/>
          <w:bCs/>
          <w:u w:val="single" w:color="FF0000"/>
        </w:rPr>
        <w:t>第一条の五</w:t>
      </w:r>
      <w:r w:rsidRPr="00FA7D7A">
        <w:t xml:space="preserve">　法第二条第三項第一号に規定する</w:t>
      </w:r>
      <w:r w:rsidRPr="008D181D">
        <w:rPr>
          <w:u w:val="single" w:color="FF0000"/>
        </w:rPr>
        <w:t>多数の者を相手方として行う場合として政令で定める場合</w:t>
      </w:r>
      <w:r w:rsidRPr="00FA7D7A">
        <w:t>は、五十名以上の者を相手方として有価証券の</w:t>
      </w:r>
      <w:r w:rsidRPr="008D181D">
        <w:rPr>
          <w:u w:val="single" w:color="FF0000"/>
        </w:rPr>
        <w:t>取得勧誘</w:t>
      </w:r>
      <w:r w:rsidRPr="00FA7D7A">
        <w:t>を行う場合とする。</w:t>
      </w:r>
    </w:p>
    <w:p w:rsidR="008D181D" w:rsidRPr="00297863" w:rsidRDefault="008D181D" w:rsidP="008D181D">
      <w:pPr>
        <w:rPr>
          <w:rFonts w:hint="eastAsia"/>
          <w:u w:val="single" w:color="FF0000"/>
        </w:rPr>
      </w:pPr>
      <w:r w:rsidRPr="00297863">
        <w:rPr>
          <w:rFonts w:hint="eastAsia"/>
          <w:u w:val="single" w:color="FF0000"/>
        </w:rPr>
        <w:t>（</w:t>
      </w:r>
      <w:r>
        <w:rPr>
          <w:rFonts w:hint="eastAsia"/>
          <w:u w:val="single" w:color="FF0000"/>
        </w:rPr>
        <w:t xml:space="preserve">２、３　</w:t>
      </w:r>
      <w:r w:rsidRPr="00297863">
        <w:rPr>
          <w:rFonts w:hint="eastAsia"/>
          <w:u w:val="single" w:color="FF0000"/>
        </w:rPr>
        <w:t>削除）</w:t>
      </w:r>
    </w:p>
    <w:p w:rsidR="002D7A00" w:rsidRPr="008D181D" w:rsidRDefault="002D7A00" w:rsidP="002D7A00">
      <w:pPr>
        <w:ind w:left="178" w:hangingChars="85" w:hanging="178"/>
        <w:rPr>
          <w:rFonts w:hint="eastAsia"/>
        </w:rPr>
      </w:pPr>
    </w:p>
    <w:p w:rsidR="002D7A00" w:rsidRDefault="002D7A00" w:rsidP="002D7A00">
      <w:pPr>
        <w:ind w:left="178" w:hangingChars="85" w:hanging="178"/>
        <w:rPr>
          <w:rFonts w:hint="eastAsia"/>
        </w:rPr>
      </w:pPr>
      <w:r>
        <w:rPr>
          <w:rFonts w:hint="eastAsia"/>
        </w:rPr>
        <w:t>（改正前）</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8D181D">
        <w:rPr>
          <w:b/>
          <w:bCs/>
          <w:u w:val="single" w:color="FF0000"/>
        </w:rPr>
        <w:t>第一条の四</w:t>
      </w:r>
      <w:r w:rsidRPr="00046D8B">
        <w:t xml:space="preserve">　法第二条第三項第一号に規定する</w:t>
      </w:r>
      <w:r w:rsidRPr="008D181D">
        <w:rPr>
          <w:u w:val="single" w:color="FF0000"/>
        </w:rPr>
        <w:t>政令で定める場合</w:t>
      </w:r>
      <w:r w:rsidRPr="00046D8B">
        <w:t>は、五十名以上の者を相手方として有価証券の</w:t>
      </w:r>
      <w:r w:rsidRPr="008D181D">
        <w:rPr>
          <w:u w:val="single" w:color="FF0000"/>
        </w:rPr>
        <w:t>同項に規定する取得の申込みの勧誘（以下単に「取得の申込みの勧誘」という。）</w:t>
      </w:r>
      <w:r w:rsidRPr="00D52BA6">
        <w:t>を行う場合とする。</w:t>
      </w:r>
    </w:p>
    <w:p w:rsidR="008D181D" w:rsidRPr="008D181D" w:rsidRDefault="008D181D" w:rsidP="008D181D">
      <w:pPr>
        <w:ind w:left="178" w:hangingChars="85" w:hanging="178"/>
        <w:rPr>
          <w:u w:val="single" w:color="FF0000"/>
        </w:rPr>
      </w:pPr>
      <w:r w:rsidRPr="008D181D">
        <w:rPr>
          <w:u w:val="single" w:color="FF0000"/>
        </w:rPr>
        <w:t>２　前項の場合における人数の計算については、当該取得の申込みの勧誘の相手方に適格機関投資家（法第二条第三項第一号に規定する適格機関投資家をいう。以下この項、次条、第一条の七第二号及び第十八条の</w:t>
      </w:r>
      <w:r w:rsidRPr="008D181D">
        <w:rPr>
          <w:rFonts w:hint="eastAsia"/>
          <w:u w:val="single" w:color="FF0000"/>
        </w:rPr>
        <w:t>五</w:t>
      </w:r>
      <w:r w:rsidRPr="008D181D">
        <w:rPr>
          <w:u w:val="single" w:color="FF0000"/>
        </w:rPr>
        <w:t>第一号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8D181D" w:rsidRDefault="008D181D" w:rsidP="008D181D">
      <w:pPr>
        <w:ind w:leftChars="86" w:left="359" w:hangingChars="85" w:hanging="178"/>
        <w:rPr>
          <w:u w:val="single" w:color="FF0000"/>
        </w:rPr>
      </w:pPr>
      <w:r w:rsidRPr="008D181D">
        <w:rPr>
          <w:u w:val="single" w:color="FF0000"/>
        </w:rPr>
        <w:t>一　当該適格機関投資家が二百五十名以下であること。</w:t>
      </w:r>
    </w:p>
    <w:p w:rsidR="008D181D" w:rsidRPr="008D181D" w:rsidRDefault="008D181D" w:rsidP="008D181D">
      <w:pPr>
        <w:ind w:leftChars="86" w:left="359" w:hangingChars="85" w:hanging="178"/>
        <w:rPr>
          <w:u w:val="single" w:color="FF0000"/>
        </w:rPr>
      </w:pPr>
      <w:r w:rsidRPr="008D181D">
        <w:rPr>
          <w:u w:val="single" w:color="FF0000"/>
        </w:rPr>
        <w:t>二　次に掲げる事項を定めた譲渡に係る契約を締結することを取得の条件として、当該適格機関投資家に対する取得の申込みの勧誘が行われること。</w:t>
      </w:r>
    </w:p>
    <w:p w:rsidR="008D181D" w:rsidRPr="008D181D" w:rsidRDefault="008D181D" w:rsidP="008D181D">
      <w:pPr>
        <w:ind w:leftChars="172" w:left="539" w:hangingChars="85" w:hanging="178"/>
        <w:rPr>
          <w:u w:val="single" w:color="FF0000"/>
        </w:rPr>
      </w:pPr>
      <w:r w:rsidRPr="008D181D">
        <w:rPr>
          <w:u w:val="single" w:color="FF0000"/>
        </w:rPr>
        <w:t>イ　当該有価証券を取得した適格機関投資家が当該有価証券を適格機関投資家以外の</w:t>
      </w:r>
      <w:r w:rsidRPr="008D181D">
        <w:rPr>
          <w:u w:val="single" w:color="FF0000"/>
        </w:rPr>
        <w:lastRenderedPageBreak/>
        <w:t>者に譲渡しないこと。</w:t>
      </w:r>
    </w:p>
    <w:p w:rsidR="008D181D" w:rsidRPr="008D181D" w:rsidRDefault="008D181D" w:rsidP="008D181D">
      <w:pPr>
        <w:ind w:leftChars="172" w:left="539" w:hangingChars="85" w:hanging="178"/>
        <w:rPr>
          <w:u w:val="single" w:color="FF0000"/>
        </w:rPr>
      </w:pPr>
      <w:r w:rsidRPr="008D181D">
        <w:rPr>
          <w:u w:val="single" w:color="FF0000"/>
        </w:rPr>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8D181D" w:rsidRDefault="008D181D" w:rsidP="008D181D">
      <w:pPr>
        <w:ind w:leftChars="86" w:left="359" w:hangingChars="85" w:hanging="178"/>
        <w:rPr>
          <w:u w:val="single" w:color="FF0000"/>
        </w:rPr>
      </w:pPr>
      <w:r w:rsidRPr="008D181D">
        <w:rPr>
          <w:u w:val="single" w:color="FF0000"/>
        </w:rPr>
        <w:t>三　当該有価証券（当該有価証券が新優先出資引受権付特定社債券（資産の流動化に関する法律（平成十年法律第百五号。以下「資産流動化法」という。）に規定する新優先出資引受権をいう。次条、第一条の七及び第三十三条の五の二第二号ロ並びに第三十三条の五第一号及び第三号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ときは、当該特定社債券及びこれとともに発行される新優先出資引受権証券（資産流動化法に規定する新優先出資引受権証券をいう。次条、第一条の七及び第三条の二の</w:t>
      </w:r>
      <w:r w:rsidRPr="008D181D">
        <w:rPr>
          <w:rFonts w:hint="eastAsia"/>
          <w:u w:val="single" w:color="FF0000"/>
        </w:rPr>
        <w:t>三</w:t>
      </w:r>
      <w:r w:rsidRPr="008D181D">
        <w:rPr>
          <w:u w:val="single" w:color="FF0000"/>
        </w:rPr>
        <w:t>において同じ。））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8D181D" w:rsidRDefault="008D181D" w:rsidP="008D181D">
      <w:pPr>
        <w:ind w:left="178" w:hangingChars="85" w:hanging="178"/>
        <w:rPr>
          <w:u w:val="single" w:color="FF0000"/>
        </w:rPr>
      </w:pPr>
      <w:r w:rsidRPr="008D181D">
        <w:rPr>
          <w:rFonts w:hint="eastAsia"/>
          <w:u w:val="single" w:color="FF0000"/>
        </w:rPr>
        <w:t>３</w:t>
      </w:r>
      <w:r w:rsidRPr="008D181D">
        <w:rPr>
          <w:u w:val="single" w:color="FF0000"/>
        </w:rPr>
        <w:t xml:space="preserve">　第一項の場合における人数の計算については、新株予約権証券（会社法（平成十七年法律第八十六号）第二百三十六条第一項第六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外国会社を含む。第十五条の三、第二十七条の四第五号及び第三十三条の二第五号を除き、以下同じ。）が、当該会社又は当該会社に関係する会社として内閣府令で定めるもの（以下この項において「当該会社等」という。）の取締役、会計参与、監査役、執行役又は使用人を相手方として、当該新株予約権証券等の取得の申込みの勧誘を行う場合には、次の各号に掲げる場合に応じ、当該各号に定める者を除くものとする。</w:t>
      </w:r>
    </w:p>
    <w:p w:rsidR="008D181D" w:rsidRPr="008D181D" w:rsidRDefault="008D181D" w:rsidP="008D181D">
      <w:pPr>
        <w:ind w:leftChars="86" w:left="359" w:hangingChars="85" w:hanging="178"/>
        <w:rPr>
          <w:u w:val="single" w:color="FF0000"/>
        </w:rPr>
      </w:pPr>
      <w:r w:rsidRPr="008D181D">
        <w:rPr>
          <w:u w:val="single" w:color="FF0000"/>
        </w:rPr>
        <w:t>一　当該会社が発行者である有価証券が法第二十四条第一項各号のいずれかに該当する場合　勧誘の相手方である当該会社等の取締役、会計参与、監査役、執行役又は使用人</w:t>
      </w:r>
    </w:p>
    <w:p w:rsidR="008D181D" w:rsidRPr="008D181D" w:rsidRDefault="008D181D" w:rsidP="008D181D">
      <w:pPr>
        <w:ind w:leftChars="86" w:left="359" w:hangingChars="85" w:hanging="178"/>
        <w:rPr>
          <w:u w:val="single" w:color="FF0000"/>
        </w:rPr>
      </w:pPr>
      <w:r w:rsidRPr="008D181D">
        <w:rPr>
          <w:u w:val="single" w:color="FF0000"/>
        </w:rPr>
        <w:t>二　当該会社が発行者である有価証券が前号に掲げる場合に該当しない場合　勧誘の相手方である次に掲げる者</w:t>
      </w:r>
    </w:p>
    <w:p w:rsidR="008D181D" w:rsidRPr="008D181D" w:rsidRDefault="008D181D" w:rsidP="008D181D">
      <w:pPr>
        <w:ind w:leftChars="172" w:left="539" w:hangingChars="85" w:hanging="178"/>
        <w:rPr>
          <w:u w:val="single" w:color="FF0000"/>
        </w:rPr>
      </w:pPr>
      <w:r w:rsidRPr="008D181D">
        <w:rPr>
          <w:u w:val="single" w:color="FF0000"/>
        </w:rPr>
        <w:t>イ　当該会社等の取締役、会計参与、監査役又は執行役</w:t>
      </w:r>
    </w:p>
    <w:p w:rsidR="008D181D" w:rsidRPr="008D181D" w:rsidRDefault="008D181D" w:rsidP="008D181D">
      <w:pPr>
        <w:ind w:leftChars="172" w:left="539" w:hangingChars="85" w:hanging="178"/>
        <w:rPr>
          <w:u w:val="single" w:color="FF0000"/>
        </w:rPr>
      </w:pPr>
      <w:r w:rsidRPr="008D181D">
        <w:rPr>
          <w:u w:val="single" w:color="FF0000"/>
        </w:rPr>
        <w:t>ロ　当該会社等の使用人（当該会社が、勧誘に際し会社の経理の状況その他事業の内容に関する事項として内閣府令で定めるものを、内閣府令で定めるところにより、交付した場合に限る。）</w:t>
      </w:r>
    </w:p>
    <w:p w:rsidR="002D7A00" w:rsidRDefault="002D7A00" w:rsidP="002D7A00">
      <w:pPr>
        <w:rPr>
          <w:rFonts w:hint="eastAsia"/>
        </w:rPr>
      </w:pPr>
    </w:p>
    <w:p w:rsidR="008D181D" w:rsidRDefault="008D181D" w:rsidP="002D7A00">
      <w:pPr>
        <w:rPr>
          <w:rFonts w:hint="eastAsia"/>
        </w:rPr>
      </w:pPr>
    </w:p>
    <w:p w:rsidR="008D181D" w:rsidRDefault="008D181D" w:rsidP="008D181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w:t>
      </w:r>
      <w:r w:rsidRPr="0067042F">
        <w:t>新優先出資引受権をいう。次条、第一条の七及び第三十三条の五の二第二号ロ並びに第</w:t>
      </w:r>
      <w:r w:rsidRPr="00D341ED">
        <w:t>三十三条の五第一号及び第三号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ときは</w:t>
      </w:r>
      <w:r w:rsidRPr="00204756">
        <w:t>、当該特定社債券及びこれとともに発行される新優先出資引受</w:t>
      </w:r>
      <w:r w:rsidRPr="0037120C">
        <w:t>権証券（資産流動化法に規定する新優先出資引受権証券をいう。次条、第一条の七及び第三条の二の</w:t>
      </w:r>
      <w:r w:rsidRPr="0037120C">
        <w:rPr>
          <w:rFonts w:hint="eastAsia"/>
        </w:rPr>
        <w:t>三</w:t>
      </w:r>
      <w:r w:rsidRPr="0037120C">
        <w:t>において同じ。））に、内閣府</w:t>
      </w:r>
      <w:r w:rsidRPr="0037120C">
        <w:lastRenderedPageBreak/>
        <w:t>令で定める方式に従い、これを取得し、又</w:t>
      </w:r>
      <w:r w:rsidRPr="00204756">
        <w:t>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w:t>
      </w:r>
      <w:r w:rsidRPr="008B559E">
        <w:rPr>
          <w:u w:val="single" w:color="FF0000"/>
        </w:rPr>
        <w:t>会社法（平成十七年法律第八十六号）第二百三十六条第一項第六号</w:t>
      </w:r>
      <w:r w:rsidRPr="00204756">
        <w:t>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w:t>
      </w:r>
      <w:r w:rsidRPr="0067042F">
        <w:rPr>
          <w:u w:val="single" w:color="FF0000"/>
        </w:rPr>
        <w:t>である会社</w:t>
      </w:r>
      <w:r w:rsidRPr="008B559E">
        <w:rPr>
          <w:u w:val="single" w:color="FF0000"/>
        </w:rPr>
        <w:t>（外国会社を含む。第十五条の三、第二十七条の四第五号及び第三十三条の二第五号を除き、以下同じ。）</w:t>
      </w:r>
      <w:r w:rsidRPr="00204756">
        <w:t>が、当該会社又は当該会社に関係する会社として内閣府令で定めるもの（以下この項において「当該会社等」という。）の取締役、</w:t>
      </w:r>
      <w:r w:rsidRPr="008B559E">
        <w:rPr>
          <w:u w:val="single" w:color="FF0000"/>
        </w:rPr>
        <w:t>会計参与、監査役、執行役又は使用人を</w:t>
      </w:r>
      <w:r w:rsidRPr="00204756">
        <w:t>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w:t>
      </w:r>
      <w:r w:rsidRPr="008B559E">
        <w:rPr>
          <w:u w:val="single" w:color="FF0000"/>
        </w:rPr>
        <w:t>会計参与、監査役、執行役</w:t>
      </w:r>
      <w:r w:rsidRPr="00204756">
        <w:t>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w:t>
      </w:r>
      <w:r w:rsidRPr="008B559E">
        <w:rPr>
          <w:u w:val="single" w:color="FF0000"/>
        </w:rPr>
        <w:t>会計参与、監査役又は執行役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ind w:left="178" w:hangingChars="85" w:hanging="178"/>
        <w:rPr>
          <w:rFonts w:hint="eastAsia"/>
        </w:rPr>
      </w:pPr>
    </w:p>
    <w:p w:rsidR="008D181D" w:rsidRDefault="008D181D" w:rsidP="008D181D">
      <w:pPr>
        <w:ind w:left="178" w:hangingChars="85" w:hanging="178"/>
        <w:rPr>
          <w:rFonts w:hint="eastAsia"/>
        </w:rPr>
      </w:pPr>
      <w:r>
        <w:rPr>
          <w:rFonts w:hint="eastAsia"/>
        </w:rPr>
        <w:t>（改正前）</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lastRenderedPageBreak/>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w:t>
      </w:r>
      <w:r w:rsidRPr="0067042F">
        <w:t>新優先出資引受権をいう。次条、第一条の七及び第三十三条の五の二第二号ロ並びに第</w:t>
      </w:r>
      <w:r w:rsidRPr="00D341ED">
        <w:t>三十三条の五第一号及び第三号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ときは</w:t>
      </w:r>
      <w:r w:rsidRPr="00204756">
        <w:t>、当該特定社債券及びこれとともに発行される新優先出資引受</w:t>
      </w:r>
      <w:r w:rsidRPr="0037120C">
        <w:t>権証券（資産流動化法に規定する新優先出資引受権証券をいう。次条、第一条の七及び第三条の二の</w:t>
      </w:r>
      <w:r w:rsidRPr="0037120C">
        <w:rPr>
          <w:rFonts w:hint="eastAsia"/>
        </w:rPr>
        <w:t>三</w:t>
      </w:r>
      <w:r w:rsidRPr="0037120C">
        <w:t>において同じ。））に、内閣府令で定める方式に従い、これを取得し、又</w:t>
      </w:r>
      <w:r w:rsidRPr="00204756">
        <w:t>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w:t>
      </w:r>
      <w:r w:rsidRPr="0067042F">
        <w:rPr>
          <w:u w:val="single" w:color="FF0000"/>
        </w:rPr>
        <w:t>商法第二百八十条ノ二十第二項第八号</w:t>
      </w:r>
      <w:r w:rsidRPr="00204756">
        <w:t>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w:t>
      </w:r>
      <w:r w:rsidRPr="0067042F">
        <w:rPr>
          <w:u w:val="single" w:color="FF0000"/>
        </w:rPr>
        <w:t>である会社</w:t>
      </w:r>
      <w:r w:rsidRPr="00204756">
        <w:t>が、当該会社又は当該会社に関係する会社として内閣府令で定めるもの（以下この項において「当該会社等」という。）の取締役、</w:t>
      </w:r>
      <w:r w:rsidRPr="0067042F">
        <w:rPr>
          <w:u w:val="single" w:color="FF0000"/>
        </w:rPr>
        <w:t>執行役、監査役又は使用人を</w:t>
      </w:r>
      <w:r w:rsidRPr="00204756">
        <w:t>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w:t>
      </w:r>
      <w:r w:rsidRPr="0067042F">
        <w:rPr>
          <w:u w:val="single" w:color="FF0000"/>
        </w:rPr>
        <w:t>執行役、監査役</w:t>
      </w:r>
      <w:r w:rsidRPr="00204756">
        <w:t>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w:t>
      </w:r>
      <w:r w:rsidRPr="0067042F">
        <w:rPr>
          <w:u w:val="single" w:color="FF0000"/>
        </w:rPr>
        <w:t>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w:t>
      </w:r>
      <w:r w:rsidRPr="00184472">
        <w:rPr>
          <w:u w:val="single" w:color="FF0000"/>
        </w:rPr>
        <w:t>新優先出資引受権をいう。次条、第一条の七及び第三十三条の五の二</w:t>
      </w:r>
      <w:r w:rsidRPr="00D341ED">
        <w:t>第二号ロ並びに第三十三条の五第一号及び第三号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ときは</w:t>
      </w:r>
      <w:r w:rsidRPr="00204756">
        <w:t>、当該特定社債券及びこれとともに発行される新優先出資引受</w:t>
      </w:r>
      <w:r w:rsidRPr="0037120C">
        <w:t>権証券（資産流動化法に規定する新優先出資引受権証券をいう。次条、第一条の七及び第三条の二の</w:t>
      </w:r>
      <w:r w:rsidRPr="0037120C">
        <w:rPr>
          <w:rFonts w:hint="eastAsia"/>
        </w:rPr>
        <w:t>三</w:t>
      </w:r>
      <w:r w:rsidRPr="0037120C">
        <w:t>において同じ。））に、内閣府令で定める方式に従い、これを取得し、又</w:t>
      </w:r>
      <w:r w:rsidRPr="00204756">
        <w:t>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第一項の場合における人数の計算については、新株予約権証券（商法第二百八十条ノ</w:t>
      </w:r>
      <w:r w:rsidRPr="00204756">
        <w:lastRenderedPageBreak/>
        <w:t>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ind w:left="178" w:hangingChars="85" w:hanging="178"/>
        <w:rPr>
          <w:rFonts w:hint="eastAsia"/>
        </w:rPr>
      </w:pPr>
    </w:p>
    <w:p w:rsidR="008D181D" w:rsidRDefault="008D181D" w:rsidP="008D181D">
      <w:pPr>
        <w:ind w:left="178" w:hangingChars="85" w:hanging="178"/>
        <w:rPr>
          <w:rFonts w:hint="eastAsia"/>
        </w:rPr>
      </w:pPr>
      <w:r>
        <w:rPr>
          <w:rFonts w:hint="eastAsia"/>
        </w:rPr>
        <w:t>（改正前）</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lastRenderedPageBreak/>
        <w:t>三　当該有価証券（当該有価証券が新優先出資引受権付特定社債券（資産の流動化に関する法律（平成十年法律第百五号。以下「資産流動化法」という。）に規定する</w:t>
      </w:r>
      <w:r w:rsidRPr="00D341ED">
        <w:rPr>
          <w:u w:val="single" w:color="FF0000"/>
        </w:rPr>
        <w:t>新優先出資引受権付特定社債券をいう。次条第二号ロ、第一条の七</w:t>
      </w:r>
      <w:r w:rsidRPr="00D341ED">
        <w:t>第二号ロ並びに第三十三条の五第一号及び第三号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ときは</w:t>
      </w:r>
      <w:r w:rsidRPr="00204756">
        <w:t>、当該特定社債券及びこれとともに発行される新優先出資引受</w:t>
      </w:r>
      <w:r w:rsidRPr="0037120C">
        <w:t>権証券（資産流動化法に規定する新優先出資引受権証券をいう。次条、第一条の七及び第三条の二の</w:t>
      </w:r>
      <w:r w:rsidRPr="0037120C">
        <w:rPr>
          <w:rFonts w:hint="eastAsia"/>
        </w:rPr>
        <w:t>三</w:t>
      </w:r>
      <w:r w:rsidRPr="0037120C">
        <w:t>において同じ。））に、内閣府令で定める方式に従い、これを取得し、又</w:t>
      </w:r>
      <w:r w:rsidRPr="00204756">
        <w:t>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lastRenderedPageBreak/>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当該有価証券（当該有価証券が新優先出資引受権付特定社債券（資産の流動化に関する法律（平成十年法律第百五号。以下「資産流動化法」という。）に規定する新優先出資引受権付特定社債券をいう。</w:t>
      </w:r>
      <w:r w:rsidRPr="00705886">
        <w:rPr>
          <w:u w:val="single" w:color="FF0000"/>
        </w:rPr>
        <w:t>次条第二号ロ、第一条の七第二号ロ並びに第三十三条の五第一号及び第三号において同じ。）である</w:t>
      </w:r>
      <w:r w:rsidRPr="00204756">
        <w:t>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w:t>
      </w:r>
      <w:r w:rsidRPr="00705886">
        <w:rPr>
          <w:u w:val="single" w:color="FF0000"/>
        </w:rPr>
        <w:t>ときは</w:t>
      </w:r>
      <w:r w:rsidRPr="00204756">
        <w:t>、当該特定社債券及びこれとともに発行される新優先出資引受</w:t>
      </w:r>
      <w:r w:rsidRPr="0037120C">
        <w:t>権証券（資産流動化法に規定する新優先出資引受権証券をいう。次条、第一条の七及び第三条の二の</w:t>
      </w:r>
      <w:r w:rsidRPr="0037120C">
        <w:rPr>
          <w:rFonts w:hint="eastAsia"/>
        </w:rPr>
        <w:t>三</w:t>
      </w:r>
      <w:r w:rsidRPr="0037120C">
        <w:t>において同じ。））に、内閣府令で定める方式に従い、これを取得し、又</w:t>
      </w:r>
      <w:r w:rsidRPr="00204756">
        <w:t>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w:t>
      </w:r>
      <w:r w:rsidRPr="00204756">
        <w:lastRenderedPageBreak/>
        <w:t>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ind w:left="178" w:hangingChars="85" w:hanging="178"/>
        <w:rPr>
          <w:rFonts w:hint="eastAsia"/>
        </w:rPr>
      </w:pPr>
    </w:p>
    <w:p w:rsidR="008D181D" w:rsidRDefault="008D181D" w:rsidP="008D181D">
      <w:pPr>
        <w:ind w:left="178" w:hangingChars="85" w:hanging="178"/>
        <w:rPr>
          <w:rFonts w:hint="eastAsia"/>
        </w:rPr>
      </w:pPr>
      <w:r>
        <w:rPr>
          <w:rFonts w:hint="eastAsia"/>
        </w:rPr>
        <w:t>（改正前）</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新優先出資引受権付特定社債券をいう。次条及び第一条の七において同じ。）である場合であつて、特定社債券（資産流動化法に規定する特定社債券をいう。以下この号、次条及び第一条の七において同じ。）と分離して新優先出資引受権（資産流動化法に規定する新優</w:t>
      </w:r>
      <w:r w:rsidRPr="00204756">
        <w:lastRenderedPageBreak/>
        <w:t>先出資引受権をいう。次条及び第一条の七において同じ。）のみを譲渡することができる場合には、当該特定社債券及びこれとともに発行される新優先出資引受権証券（資産流動化法に規定する新優先出資引受権証券をいう。次条、第一条の七及び</w:t>
      </w:r>
      <w:r w:rsidRPr="0037120C">
        <w:t>第三条の二の</w:t>
      </w:r>
      <w:r w:rsidRPr="0037120C">
        <w:rPr>
          <w:rFonts w:hint="eastAsia"/>
        </w:rPr>
        <w:t>三</w:t>
      </w:r>
      <w:r w:rsidRPr="0037120C">
        <w:t>において同じ。））に、内閣府令で定める方式に従い、これを取得し、又</w:t>
      </w:r>
      <w:r w:rsidRPr="00204756">
        <w:t>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w:t>
      </w:r>
      <w:r w:rsidRPr="00204756">
        <w:lastRenderedPageBreak/>
        <w:t>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新優先出資引受権付特定社債券をいう。次条及び第一条の七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場合には、当該特定社債券及びこれとともに発行される新優先出資引受権証券（資産流動化法に規定する新優先出資引受権証券をいう。次条、第一条の七及び</w:t>
      </w:r>
      <w:r w:rsidRPr="00BC26DB">
        <w:rPr>
          <w:u w:val="single" w:color="FF0000"/>
        </w:rPr>
        <w:t>第三条の二の</w:t>
      </w:r>
      <w:r>
        <w:rPr>
          <w:rFonts w:hint="eastAsia"/>
          <w:u w:val="single" w:color="FF0000"/>
        </w:rPr>
        <w:t>三</w:t>
      </w:r>
      <w:r w:rsidRPr="00204756">
        <w:t>において同じ。））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w:t>
      </w:r>
      <w:r w:rsidRPr="00BC26DB">
        <w:rPr>
          <w:rFonts w:hint="eastAsia"/>
          <w:u w:val="single" w:color="FF0000"/>
        </w:rPr>
        <w:t xml:space="preserve">　</w:t>
      </w:r>
      <w:r w:rsidRPr="00204756">
        <w:t>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lastRenderedPageBreak/>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ind w:left="178" w:hangingChars="85" w:hanging="178"/>
        <w:rPr>
          <w:rFonts w:hint="eastAsia"/>
        </w:rPr>
      </w:pPr>
    </w:p>
    <w:p w:rsidR="008D181D" w:rsidRDefault="008D181D" w:rsidP="008D181D">
      <w:pPr>
        <w:ind w:left="178" w:hangingChars="85" w:hanging="178"/>
        <w:rPr>
          <w:rFonts w:hint="eastAsia"/>
        </w:rPr>
      </w:pPr>
      <w:r>
        <w:rPr>
          <w:rFonts w:hint="eastAsia"/>
        </w:rPr>
        <w:t>（改正前）</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BC26DB">
        <w:t>第十八条の</w:t>
      </w:r>
      <w:r w:rsidRPr="00BC26DB">
        <w:rPr>
          <w:rFonts w:hint="eastAsia"/>
        </w:rPr>
        <w:t>五</w:t>
      </w:r>
      <w:r w:rsidRPr="00BC26DB">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新優先出資引受権付特定社債券をいう。次条及び第一条の七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場合には、当該特定社債券及びこれとともに発行される新優先出資引受権証券（資産流動化法に規定する新優先出資引受権証券をいう。次条、第一条の七及び</w:t>
      </w:r>
      <w:r w:rsidRPr="00BC26DB">
        <w:rPr>
          <w:u w:val="single" w:color="FF0000"/>
        </w:rPr>
        <w:t>第三条の二の二</w:t>
      </w:r>
      <w:r w:rsidRPr="00204756">
        <w:t>において同じ。））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w:t>
      </w:r>
      <w:r w:rsidRPr="00204756">
        <w:lastRenderedPageBreak/>
        <w:t>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w:t>
      </w:r>
      <w:r w:rsidRPr="00BC26DB">
        <w:rPr>
          <w:u w:val="single" w:color="FF0000"/>
        </w:rPr>
        <w:t>（明治三十二年法律第四十八号）</w:t>
      </w:r>
      <w:r w:rsidRPr="00204756">
        <w:t>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204756">
        <w:t>以下</w:t>
      </w:r>
      <w:r w:rsidRPr="00D52BA6">
        <w:t>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204756">
        <w:rPr>
          <w:u w:val="single" w:color="FF0000"/>
        </w:rPr>
        <w:t>第十八条の</w:t>
      </w:r>
      <w:r>
        <w:rPr>
          <w:rFonts w:hint="eastAsia"/>
          <w:u w:val="single" w:color="FF0000"/>
        </w:rPr>
        <w:t>五</w:t>
      </w:r>
      <w:r w:rsidRPr="00204756">
        <w:rPr>
          <w:u w:val="single" w:color="FF0000"/>
        </w:rPr>
        <w:t>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lastRenderedPageBreak/>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新優先出資引受権付特定社債券をいう。次条及び第一条の七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場合には、当該特定社債券及びこれとともに発行される新優先出資引受権証券（資産流動化法に規定する新優先出資引受権証券をいう。次条、第一条の七及び第三条の二の二において同じ。））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明治三十二年法律第四十八号）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Pr="00204756" w:rsidRDefault="008D181D" w:rsidP="008D181D">
      <w:pPr>
        <w:ind w:left="178" w:hangingChars="85" w:hanging="178"/>
        <w:rPr>
          <w:rFonts w:hint="eastAsia"/>
        </w:rPr>
      </w:pPr>
    </w:p>
    <w:p w:rsidR="008D181D" w:rsidRPr="00204756" w:rsidRDefault="008D181D" w:rsidP="008D181D">
      <w:pPr>
        <w:ind w:left="178" w:hangingChars="85" w:hanging="178"/>
        <w:rPr>
          <w:rFonts w:hint="eastAsia"/>
        </w:rPr>
      </w:pPr>
      <w:r w:rsidRPr="00204756">
        <w:rPr>
          <w:rFonts w:hint="eastAsia"/>
        </w:rPr>
        <w:t>（改正前）</w:t>
      </w:r>
    </w:p>
    <w:p w:rsidR="008D181D" w:rsidRPr="00204756" w:rsidRDefault="008D181D" w:rsidP="008D181D">
      <w:pPr>
        <w:ind w:leftChars="85" w:left="178"/>
      </w:pPr>
      <w:r w:rsidRPr="00204756">
        <w:t>（勧誘の相手方が多数である場合）</w:t>
      </w:r>
      <w:r w:rsidRPr="00204756">
        <w:t xml:space="preserve"> </w:t>
      </w:r>
    </w:p>
    <w:p w:rsidR="008D181D" w:rsidRPr="00204756" w:rsidRDefault="008D181D" w:rsidP="008D181D">
      <w:pPr>
        <w:ind w:left="179" w:hangingChars="85" w:hanging="179"/>
        <w:rPr>
          <w:rFonts w:hint="eastAsia"/>
        </w:rPr>
      </w:pPr>
      <w:r w:rsidRPr="00204756">
        <w:rPr>
          <w:b/>
          <w:bCs/>
        </w:rPr>
        <w:t>第一条の四</w:t>
      </w:r>
      <w:r w:rsidRPr="00204756">
        <w:t xml:space="preserve">　法第二条第三項第一号に規定する政令で定める場合は、五十名以上の者を相手方として有価証券の同項に規定する取得の申込みの勧誘（以下単に「取得の申込みの勧誘」という。）を行う場合とする。</w:t>
      </w:r>
    </w:p>
    <w:p w:rsidR="008D181D" w:rsidRPr="00204756" w:rsidRDefault="008D181D" w:rsidP="008D181D">
      <w:pPr>
        <w:ind w:left="178" w:hangingChars="85" w:hanging="178"/>
      </w:pPr>
      <w:r w:rsidRPr="00204756">
        <w:t>２　前項の場合における人数の計算については、当該取得の申込みの勧誘の相手方に適格機関投資家（法第二条第三項第一号に規定する適格機関投資家をいう。以下この項、次条、第一条の七第二号及び</w:t>
      </w:r>
      <w:r w:rsidRPr="00204756">
        <w:rPr>
          <w:u w:val="single" w:color="FF0000"/>
        </w:rPr>
        <w:t>第十八条の二第一号</w:t>
      </w:r>
      <w:r w:rsidRPr="00204756">
        <w:t>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204756" w:rsidRDefault="008D181D" w:rsidP="008D181D">
      <w:pPr>
        <w:ind w:leftChars="86" w:left="359" w:hangingChars="85" w:hanging="178"/>
      </w:pPr>
      <w:r w:rsidRPr="00204756">
        <w:t>一　当該適格機関投資家が二百五十名以下であること。</w:t>
      </w:r>
    </w:p>
    <w:p w:rsidR="008D181D" w:rsidRPr="00204756" w:rsidRDefault="008D181D" w:rsidP="008D181D">
      <w:pPr>
        <w:ind w:leftChars="86" w:left="359" w:hangingChars="85" w:hanging="178"/>
      </w:pPr>
      <w:r w:rsidRPr="00204756">
        <w:t>二　次に掲げる事項を定めた譲渡に係る契約を締結することを取得の条件として、当該適格機関投資家に対する取得の申込みの勧誘が行われること。</w:t>
      </w:r>
    </w:p>
    <w:p w:rsidR="008D181D" w:rsidRPr="00204756" w:rsidRDefault="008D181D" w:rsidP="008D181D">
      <w:pPr>
        <w:ind w:leftChars="172" w:left="539" w:hangingChars="85" w:hanging="178"/>
      </w:pPr>
      <w:r w:rsidRPr="00204756">
        <w:t>イ　当該有価証券を取得した適格機関投資家が当該有価証券を適格機関投資家以外の者に譲渡しないこと。</w:t>
      </w:r>
    </w:p>
    <w:p w:rsidR="008D181D" w:rsidRPr="00204756" w:rsidRDefault="008D181D" w:rsidP="008D181D">
      <w:pPr>
        <w:ind w:leftChars="172" w:left="539" w:hangingChars="85" w:hanging="178"/>
      </w:pPr>
      <w:r w:rsidRPr="00204756">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204756" w:rsidRDefault="008D181D" w:rsidP="008D181D">
      <w:pPr>
        <w:ind w:leftChars="86" w:left="359" w:hangingChars="85" w:hanging="178"/>
      </w:pPr>
      <w:r w:rsidRPr="00204756">
        <w:t>三　当該有価証券（当該有価証券が新優先出資引受権付特定社債券（資産の流動化に関する法律（平成十年法律第百五号。以下「資産流動化法」という。）に規定する新優先出資引受権付特定社債券をいう。次条及び第一条の七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場合には、当該特定社債券及びこれとともに発行される新優先出資引受権証券（資産流動化法に規定する新優先出資引受権証券をいう。次条、第一条の七及び第三条の二の二において同じ。））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204756" w:rsidRDefault="008D181D" w:rsidP="008D181D">
      <w:pPr>
        <w:ind w:left="178" w:hangingChars="85" w:hanging="178"/>
      </w:pPr>
      <w:r w:rsidRPr="00204756">
        <w:rPr>
          <w:rFonts w:hint="eastAsia"/>
        </w:rPr>
        <w:t>３</w:t>
      </w:r>
      <w:r w:rsidRPr="00204756">
        <w:t xml:space="preserve">　第一項の場合における人数の計算については、新株予約権証券（商法（明治三十二年法律第四十八号）第二百八十条ノ二十第二項第八号に掲げる事項が定められているものに限る。）及び法第二条第一項第九号に掲げる有価証券のうち新株予約権証券の性質を有す</w:t>
      </w:r>
      <w:r w:rsidRPr="00204756">
        <w:lastRenderedPageBreak/>
        <w:t>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執行役、監査役又は使用人を相手方として、当該新株予約権証券等の取得の申込みの勧誘を行う場合には、次の各号に掲げる場合に応じ、当該各号に定める者を除くものとする。</w:t>
      </w:r>
    </w:p>
    <w:p w:rsidR="008D181D" w:rsidRPr="00204756" w:rsidRDefault="008D181D" w:rsidP="008D181D">
      <w:pPr>
        <w:ind w:leftChars="86" w:left="359" w:hangingChars="85" w:hanging="178"/>
      </w:pPr>
      <w:r w:rsidRPr="00204756">
        <w:t>一　当該会社が発行者である有価証券が法第二十四条第一項各号のいずれかに該当する場合　勧誘の相手方である当該会社等の取締役、執行役、監査役又は使用人</w:t>
      </w:r>
    </w:p>
    <w:p w:rsidR="008D181D" w:rsidRPr="00204756" w:rsidRDefault="008D181D" w:rsidP="008D181D">
      <w:pPr>
        <w:ind w:leftChars="86" w:left="359" w:hangingChars="85" w:hanging="178"/>
      </w:pPr>
      <w:r w:rsidRPr="00204756">
        <w:t>二　当該会社が発行者である有価証券が前号に掲げる場合に該当しない場合　勧誘の相手方である次に掲げる者</w:t>
      </w:r>
    </w:p>
    <w:p w:rsidR="008D181D" w:rsidRPr="00204756" w:rsidRDefault="008D181D" w:rsidP="008D181D">
      <w:pPr>
        <w:ind w:leftChars="172" w:left="539" w:hangingChars="85" w:hanging="178"/>
      </w:pPr>
      <w:r w:rsidRPr="00204756">
        <w:t>イ　当該会社等の取締役、執行役又は監査役</w:t>
      </w:r>
    </w:p>
    <w:p w:rsidR="008D181D" w:rsidRPr="00204756" w:rsidRDefault="008D181D" w:rsidP="008D181D">
      <w:pPr>
        <w:ind w:leftChars="172" w:left="539" w:hangingChars="85" w:hanging="178"/>
      </w:pPr>
      <w:r w:rsidRPr="0020475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D52BA6"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D52BA6">
        <w:t>勧誘（</w:t>
      </w:r>
      <w:r w:rsidRPr="00A76218">
        <w:rPr>
          <w:u w:val="single" w:color="FF0000"/>
        </w:rPr>
        <w:t>以下</w:t>
      </w:r>
      <w:r w:rsidRPr="00D52BA6">
        <w:t>単に「取得の申込みの勧誘」という。）を行う場合とする。</w:t>
      </w:r>
    </w:p>
    <w:p w:rsidR="008D181D" w:rsidRPr="009C2942" w:rsidRDefault="008D181D" w:rsidP="008D181D">
      <w:pPr>
        <w:ind w:left="178" w:hangingChars="85" w:hanging="178"/>
        <w:rPr>
          <w:u w:val="single" w:color="FF0000"/>
        </w:rPr>
      </w:pPr>
      <w:r w:rsidRPr="009C2942">
        <w:rPr>
          <w:u w:val="single" w:color="FF0000"/>
        </w:rPr>
        <w:t>２　前項の場合における人数の計算については、当該取得の申込みの勧誘の相手方に適格機関投資家（法第二条第三項第一号に規定する適格機関投資家をいう。以下この項、次条、第一条の七第二号及び第十八条の二第一号において同じ。）が含まれている場合において、次に掲げるすべての要件（当該有価証券が次条第一号に掲げる有価証券である場合には、第一号及び第二号に掲げる要件）に該当するときは、当該取得の申込みの勧誘の相手方である適格機関投資家を除くものとする。</w:t>
      </w:r>
    </w:p>
    <w:p w:rsidR="008D181D" w:rsidRPr="009C2942" w:rsidRDefault="008D181D" w:rsidP="008D181D">
      <w:pPr>
        <w:ind w:leftChars="86" w:left="359" w:hangingChars="85" w:hanging="178"/>
        <w:rPr>
          <w:u w:val="single" w:color="FF0000"/>
        </w:rPr>
      </w:pPr>
      <w:r w:rsidRPr="009C2942">
        <w:rPr>
          <w:u w:val="single" w:color="FF0000"/>
        </w:rPr>
        <w:t>一　当該適格機関投資家が二百五十名以下であること。</w:t>
      </w:r>
    </w:p>
    <w:p w:rsidR="008D181D" w:rsidRPr="009C2942" w:rsidRDefault="008D181D" w:rsidP="008D181D">
      <w:pPr>
        <w:ind w:leftChars="86" w:left="359" w:hangingChars="85" w:hanging="178"/>
        <w:rPr>
          <w:u w:val="single" w:color="FF0000"/>
        </w:rPr>
      </w:pPr>
      <w:r w:rsidRPr="009C2942">
        <w:rPr>
          <w:u w:val="single" w:color="FF0000"/>
        </w:rPr>
        <w:t>二　次に掲げる事項を定めた譲渡に係る契約を締結することを取得の条件として、当該適格機関投資家に対する取得の申込みの勧誘が行われること。</w:t>
      </w:r>
    </w:p>
    <w:p w:rsidR="008D181D" w:rsidRPr="009C2942" w:rsidRDefault="008D181D" w:rsidP="008D181D">
      <w:pPr>
        <w:ind w:leftChars="172" w:left="539" w:hangingChars="85" w:hanging="178"/>
        <w:rPr>
          <w:u w:val="single" w:color="FF0000"/>
        </w:rPr>
      </w:pPr>
      <w:r w:rsidRPr="009C2942">
        <w:rPr>
          <w:u w:val="single" w:color="FF0000"/>
        </w:rPr>
        <w:t>イ　当該有価証券を取得した適格機関投資家が当該有価証券を適格機関投資家以外の</w:t>
      </w:r>
      <w:r w:rsidRPr="009C2942">
        <w:rPr>
          <w:u w:val="single" w:color="FF0000"/>
        </w:rPr>
        <w:lastRenderedPageBreak/>
        <w:t>者に譲渡しないこと。</w:t>
      </w:r>
    </w:p>
    <w:p w:rsidR="008D181D" w:rsidRPr="009C2942" w:rsidRDefault="008D181D" w:rsidP="008D181D">
      <w:pPr>
        <w:ind w:leftChars="172" w:left="539" w:hangingChars="85" w:hanging="178"/>
        <w:rPr>
          <w:u w:val="single" w:color="FF0000"/>
        </w:rPr>
      </w:pPr>
      <w:r w:rsidRPr="009C2942">
        <w:rPr>
          <w:u w:val="single" w:color="FF0000"/>
        </w:rPr>
        <w:t>ロ　当該有価証券を取得した適格機関投資家が当該有価証券を他の適格機関投資家に譲渡する場合において、当該有価証券に他の適格機関投資家に譲渡する場合以外の譲渡が禁止される旨の制限が付されていることその他内閣府令で定める事項を記載した書面を、内閣府令で定めるところにより、あらかじめ又は同時に交付すること。</w:t>
      </w:r>
    </w:p>
    <w:p w:rsidR="008D181D" w:rsidRPr="009C2942" w:rsidRDefault="008D181D" w:rsidP="008D181D">
      <w:pPr>
        <w:ind w:leftChars="86" w:left="359" w:hangingChars="85" w:hanging="178"/>
        <w:rPr>
          <w:u w:val="single" w:color="FF0000"/>
        </w:rPr>
      </w:pPr>
      <w:r w:rsidRPr="009C2942">
        <w:rPr>
          <w:u w:val="single" w:color="FF0000"/>
        </w:rPr>
        <w:t>三　当該有価証券（当該有価証券が新優先出資引受権付特定社債券（資産の流動化に関する法律（平成十年法律第百五号。以下「資産流動化法」という。）に規定する新優先出資引受権付特定社債券をいう。次条及び第一条の七において同じ。）である場合であつて、特定社債券（資産流動化法に規定する特定社債券をいう。以下この号、次条及び第一条の七において同じ。）と分離して新優先出資引受権（資産流動化法に規定する新優先出資引受権をいう。次条及び第一条の七において同じ。）のみを譲渡することができる場合には、当該特定社債券及びこれとともに発行される新優先出資引受権証券（資産流動化法に規定する新優先出資引受権証券をいう。次条、第一条の七及び第三条の二の二において同じ。））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8D181D" w:rsidRPr="00D52BA6" w:rsidRDefault="008D181D" w:rsidP="008D181D">
      <w:pPr>
        <w:ind w:left="178" w:hangingChars="85" w:hanging="178"/>
      </w:pPr>
      <w:r w:rsidRPr="00D52BA6">
        <w:rPr>
          <w:rFonts w:hint="eastAsia"/>
          <w:u w:val="single" w:color="FF0000"/>
        </w:rPr>
        <w:t>３</w:t>
      </w:r>
      <w:r w:rsidRPr="00D52BA6">
        <w:t xml:space="preserve">　</w:t>
      </w:r>
      <w:r w:rsidRPr="00A76218">
        <w:rPr>
          <w:u w:val="single" w:color="FF0000"/>
        </w:rPr>
        <w:t>第一項</w:t>
      </w:r>
      <w:r w:rsidRPr="00D52BA6">
        <w:t>の場合における人数の計算については、新株予約権証券（商法（明治三十二年法律第四十八号）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w:t>
      </w:r>
      <w:r w:rsidRPr="00A76218">
        <w:rPr>
          <w:u w:val="single" w:color="FF0000"/>
        </w:rPr>
        <w:t>、執行役、監査役又は使用人を</w:t>
      </w:r>
      <w:r w:rsidRPr="00D52BA6">
        <w:t>相手方として、当該新株予約権証券等の取得の申込みの勧誘を行う場合には、次の各号に掲げる場合に応じ、当該各号に定める者を除くものとする。</w:t>
      </w:r>
    </w:p>
    <w:p w:rsidR="008D181D" w:rsidRPr="00D52BA6" w:rsidRDefault="008D181D" w:rsidP="008D181D">
      <w:pPr>
        <w:ind w:leftChars="86" w:left="359" w:hangingChars="85" w:hanging="178"/>
      </w:pPr>
      <w:r w:rsidRPr="00D52BA6">
        <w:t>一　当該会社が発行者である有価証券が法第二十四条第一項各号のいずれかに該当する場合　勧誘の相手方である当該会社等の取締役</w:t>
      </w:r>
      <w:r w:rsidRPr="00A76218">
        <w:rPr>
          <w:u w:val="single" w:color="FF0000"/>
        </w:rPr>
        <w:t>、執行役、監査役又は使用人</w:t>
      </w:r>
    </w:p>
    <w:p w:rsidR="008D181D" w:rsidRPr="00D52BA6" w:rsidRDefault="008D181D" w:rsidP="008D181D">
      <w:pPr>
        <w:ind w:leftChars="86" w:left="359" w:hangingChars="85" w:hanging="178"/>
      </w:pPr>
      <w:r w:rsidRPr="00D52BA6">
        <w:t>二　当該会社が発行者である有価証券が前号に掲げる場合に該当しない場合　勧誘の相手方である次に掲げる者</w:t>
      </w:r>
    </w:p>
    <w:p w:rsidR="008D181D" w:rsidRPr="00D52BA6" w:rsidRDefault="008D181D" w:rsidP="008D181D">
      <w:pPr>
        <w:ind w:leftChars="172" w:left="539" w:hangingChars="85" w:hanging="178"/>
      </w:pPr>
      <w:r w:rsidRPr="00D52BA6">
        <w:t>イ　当該会社等の</w:t>
      </w:r>
      <w:r w:rsidRPr="00D52BA6">
        <w:rPr>
          <w:u w:val="single" w:color="FF0000"/>
        </w:rPr>
        <w:t>取締役</w:t>
      </w:r>
      <w:r w:rsidRPr="00A76218">
        <w:rPr>
          <w:u w:val="single" w:color="FF0000"/>
        </w:rPr>
        <w:t>、執行役又は監査役</w:t>
      </w:r>
    </w:p>
    <w:p w:rsidR="008D181D" w:rsidRPr="00D52BA6" w:rsidRDefault="008D181D" w:rsidP="008D181D">
      <w:pPr>
        <w:ind w:leftChars="172" w:left="539" w:hangingChars="85" w:hanging="178"/>
      </w:pPr>
      <w:r w:rsidRPr="00D52BA6">
        <w:t>ロ　当該会社等の使用人（当該会社が、勧誘に際し会社の経理の状況その他事業の内容に関する事項として内閣府令で定めるものを、内閣府令で定めるところにより、交付した場合に限る。）</w:t>
      </w:r>
    </w:p>
    <w:p w:rsidR="008D181D" w:rsidRPr="00D52BA6" w:rsidRDefault="008D181D" w:rsidP="008D181D">
      <w:pPr>
        <w:ind w:left="178" w:hangingChars="85" w:hanging="178"/>
        <w:rPr>
          <w:rFonts w:hint="eastAsia"/>
        </w:rPr>
      </w:pPr>
    </w:p>
    <w:p w:rsidR="008D181D" w:rsidRPr="00D52BA6" w:rsidRDefault="008D181D" w:rsidP="008D181D">
      <w:pPr>
        <w:ind w:left="178" w:hangingChars="85" w:hanging="178"/>
        <w:rPr>
          <w:rFonts w:hint="eastAsia"/>
        </w:rPr>
      </w:pPr>
      <w:r w:rsidRPr="00D52BA6">
        <w:rPr>
          <w:rFonts w:hint="eastAsia"/>
        </w:rPr>
        <w:t>（改正前）</w:t>
      </w:r>
    </w:p>
    <w:p w:rsidR="008D181D" w:rsidRPr="00D52BA6" w:rsidRDefault="008D181D" w:rsidP="008D181D">
      <w:pPr>
        <w:ind w:leftChars="85" w:left="178"/>
      </w:pPr>
      <w:r w:rsidRPr="00D52BA6">
        <w:t>（勧誘の相手方が多数である場合）</w:t>
      </w:r>
      <w:r w:rsidRPr="00D52BA6">
        <w:t xml:space="preserve"> </w:t>
      </w:r>
    </w:p>
    <w:p w:rsidR="008D181D" w:rsidRPr="00D52BA6" w:rsidRDefault="008D181D" w:rsidP="008D181D">
      <w:pPr>
        <w:ind w:left="179" w:hangingChars="85" w:hanging="179"/>
        <w:rPr>
          <w:rFonts w:hint="eastAsia"/>
        </w:rPr>
      </w:pPr>
      <w:r w:rsidRPr="00D52BA6">
        <w:rPr>
          <w:b/>
          <w:bCs/>
        </w:rPr>
        <w:lastRenderedPageBreak/>
        <w:t>第一条の四</w:t>
      </w:r>
      <w:r w:rsidRPr="00D52BA6">
        <w:t xml:space="preserve">　法第二条第三項第一号に規定する政令で定める場合は、五十名以上の者を相手方として有価証券の同項に規定する取得の申込みの勧誘（</w:t>
      </w:r>
      <w:r w:rsidRPr="00D52BA6">
        <w:rPr>
          <w:u w:val="single" w:color="FF0000"/>
        </w:rPr>
        <w:t>次項、第一条の六</w:t>
      </w:r>
      <w:r w:rsidRPr="00D52BA6">
        <w:rPr>
          <w:rFonts w:hint="eastAsia"/>
          <w:u w:val="single" w:color="FF0000"/>
        </w:rPr>
        <w:t>及び第三条の三第一項</w:t>
      </w:r>
      <w:r w:rsidRPr="00D52BA6">
        <w:rPr>
          <w:u w:val="single" w:color="FF0000"/>
        </w:rPr>
        <w:t>において</w:t>
      </w:r>
      <w:r w:rsidRPr="00D52BA6">
        <w:t>単に「取得の申込みの勧誘」という。）を行う場合とする。</w:t>
      </w:r>
    </w:p>
    <w:p w:rsidR="008D181D" w:rsidRPr="00205E78" w:rsidRDefault="008D181D" w:rsidP="008D181D">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8D181D" w:rsidRPr="00D52BA6" w:rsidRDefault="008D181D" w:rsidP="008D181D">
      <w:pPr>
        <w:ind w:left="178" w:hangingChars="85" w:hanging="178"/>
      </w:pPr>
      <w:r w:rsidRPr="00D52BA6">
        <w:rPr>
          <w:u w:val="single" w:color="FF0000"/>
        </w:rPr>
        <w:t>２</w:t>
      </w:r>
      <w:r w:rsidRPr="00D52BA6">
        <w:t xml:space="preserve">　</w:t>
      </w:r>
      <w:r w:rsidRPr="00D52BA6">
        <w:rPr>
          <w:u w:val="single" w:color="FF0000"/>
        </w:rPr>
        <w:t>前項</w:t>
      </w:r>
      <w:r w:rsidRPr="00D52BA6">
        <w:t>の場合における人数の計算については、新株予約権証券（商法（明治三十二年法律第四十八号）第二百八十条ノ二十第二項第八号に掲げる事項が定められているものに限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w:t>
      </w:r>
      <w:r w:rsidRPr="00D52BA6">
        <w:rPr>
          <w:u w:val="single" w:color="FF0000"/>
        </w:rPr>
        <w:t>又は使用人を</w:t>
      </w:r>
      <w:r w:rsidRPr="00D52BA6">
        <w:t>相手方として、当該新株予約権証券等の取得の申込みの勧誘を行う場合には、次の各号に掲げる場合に応じ、当該各号に定める者を除くものとする。</w:t>
      </w:r>
    </w:p>
    <w:p w:rsidR="008D181D" w:rsidRPr="00D52BA6" w:rsidRDefault="008D181D" w:rsidP="008D181D">
      <w:pPr>
        <w:ind w:leftChars="86" w:left="359" w:hangingChars="85" w:hanging="178"/>
      </w:pPr>
      <w:r w:rsidRPr="00D52BA6">
        <w:t>一　当該会社が発行者である有価証券が法第二十四条第一項各号のいずれかに該当する場合　勧誘の相手方である当該会社等の取締役</w:t>
      </w:r>
      <w:r w:rsidRPr="00D52BA6">
        <w:rPr>
          <w:u w:val="single" w:color="FF0000"/>
        </w:rPr>
        <w:t>又は使用人</w:t>
      </w:r>
    </w:p>
    <w:p w:rsidR="008D181D" w:rsidRPr="00D52BA6" w:rsidRDefault="008D181D" w:rsidP="008D181D">
      <w:pPr>
        <w:ind w:leftChars="86" w:left="359" w:hangingChars="85" w:hanging="178"/>
      </w:pPr>
      <w:r w:rsidRPr="00D52BA6">
        <w:t>二　当該会社が発行者である有価証券が前号に掲げる場合に該当しない場合　勧誘の相手方である次に掲げる者</w:t>
      </w:r>
    </w:p>
    <w:p w:rsidR="008D181D" w:rsidRPr="00D52BA6" w:rsidRDefault="008D181D" w:rsidP="008D181D">
      <w:pPr>
        <w:ind w:leftChars="172" w:left="539" w:hangingChars="85" w:hanging="178"/>
      </w:pPr>
      <w:r w:rsidRPr="00D52BA6">
        <w:t>イ　当該会社等の</w:t>
      </w:r>
      <w:r w:rsidRPr="00D52BA6">
        <w:rPr>
          <w:u w:val="single" w:color="FF0000"/>
        </w:rPr>
        <w:t>取締役</w:t>
      </w:r>
    </w:p>
    <w:p w:rsidR="008D181D" w:rsidRPr="00D52BA6" w:rsidRDefault="008D181D" w:rsidP="008D181D">
      <w:pPr>
        <w:ind w:leftChars="172" w:left="539" w:hangingChars="85" w:hanging="178"/>
      </w:pPr>
      <w:r w:rsidRPr="00D52BA6">
        <w:t>ロ　当該会社等の使用人（当該会社が、勧誘に際し会社の経理の状況その他事業の内容に関する事項として内閣府令で定めるものを、内閣府令で定めるところにより、交付した場合に限る。）</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Default="008D181D" w:rsidP="008D181D">
      <w:pPr>
        <w:ind w:left="179" w:hangingChars="85" w:hanging="179"/>
        <w:rPr>
          <w:rFonts w:hint="eastAsia"/>
        </w:rPr>
      </w:pPr>
      <w:r w:rsidRPr="00046D8B">
        <w:rPr>
          <w:b/>
          <w:bCs/>
        </w:rPr>
        <w:t>第一条の四</w:t>
      </w:r>
      <w:r w:rsidRPr="00046D8B">
        <w:t xml:space="preserve">　法第二条第三項第一号に規定する政令で定める場合は、五十名以上の者を相手方として有価証券の同項に規定する取得の申込みの</w:t>
      </w:r>
      <w:r w:rsidRPr="00E86D7C">
        <w:rPr>
          <w:u w:val="single" w:color="FF0000"/>
        </w:rPr>
        <w:t>勧誘（</w:t>
      </w:r>
      <w:r w:rsidRPr="009C5D18">
        <w:rPr>
          <w:u w:val="single" w:color="FF0000"/>
        </w:rPr>
        <w:t>次項、</w:t>
      </w:r>
      <w:r w:rsidRPr="00046D8B">
        <w:t>第一条の六</w:t>
      </w:r>
      <w:r w:rsidRPr="00E86D7C">
        <w:rPr>
          <w:rFonts w:hint="eastAsia"/>
        </w:rPr>
        <w:t>及び第三条の三第一項</w:t>
      </w:r>
      <w:r w:rsidRPr="00E86D7C">
        <w:t>において単に「取得の申込みの勧誘」という。）を行う場合とする。</w:t>
      </w:r>
    </w:p>
    <w:p w:rsidR="008D181D" w:rsidRPr="009C5D18" w:rsidRDefault="008D181D" w:rsidP="008D181D">
      <w:pPr>
        <w:ind w:left="178" w:hangingChars="85" w:hanging="178"/>
        <w:rPr>
          <w:u w:val="single" w:color="FF0000"/>
        </w:rPr>
      </w:pPr>
      <w:r w:rsidRPr="009C5D18">
        <w:rPr>
          <w:u w:val="single" w:color="FF0000"/>
        </w:rPr>
        <w:t>２　前項の場合における人数の計算については、新株予約権証券（商法（明治三十二年法律第四十八号）第二百八十条ノ二十第二項第八号に掲げる事項が定められているものに限</w:t>
      </w:r>
      <w:r w:rsidRPr="009C5D18">
        <w:rPr>
          <w:u w:val="single" w:color="FF0000"/>
        </w:rPr>
        <w:lastRenderedPageBreak/>
        <w:t>る。）及び法第二条第一項第九号に掲げる有価証券のうち新株予約権証券の性質を有するもので内閣府令で定める条件が付されているもの（以下この項において「新株予約権証券等」という。）の発行者である会社が、当該会社又は当該会社に関係する会社として内閣府令で定めるもの（以下この項において「当該会社等」という。）の取締役又は使用人を相手方として、当該新株予約権証券等の取得の申込みの勧誘を行う場合には、次の各号に掲げる場合に応じ、当該各号に定める者を除くものとする。</w:t>
      </w:r>
    </w:p>
    <w:p w:rsidR="008D181D" w:rsidRPr="009C5D18" w:rsidRDefault="008D181D" w:rsidP="008D181D">
      <w:pPr>
        <w:ind w:leftChars="86" w:left="359" w:hangingChars="85" w:hanging="178"/>
        <w:rPr>
          <w:u w:val="single" w:color="FF0000"/>
        </w:rPr>
      </w:pPr>
      <w:r w:rsidRPr="009C5D18">
        <w:rPr>
          <w:u w:val="single" w:color="FF0000"/>
        </w:rPr>
        <w:t>一　当該会社が発行者である有価証券が法第二十四条第一項各号のいずれかに該当する場合　勧誘の相手方である当該会社等の取締役又は使用人</w:t>
      </w:r>
    </w:p>
    <w:p w:rsidR="008D181D" w:rsidRPr="009C5D18" w:rsidRDefault="008D181D" w:rsidP="008D181D">
      <w:pPr>
        <w:ind w:leftChars="86" w:left="359" w:hangingChars="85" w:hanging="178"/>
        <w:rPr>
          <w:u w:val="single" w:color="FF0000"/>
        </w:rPr>
      </w:pPr>
      <w:r w:rsidRPr="009C5D18">
        <w:rPr>
          <w:u w:val="single" w:color="FF0000"/>
        </w:rPr>
        <w:t>二　当該会社が発行者である有価証券が前号に掲げる場合に該当しない場合　勧誘の相手方である次に掲げる者</w:t>
      </w:r>
    </w:p>
    <w:p w:rsidR="008D181D" w:rsidRPr="009C5D18" w:rsidRDefault="008D181D" w:rsidP="008D181D">
      <w:pPr>
        <w:ind w:leftChars="172" w:left="539" w:hangingChars="85" w:hanging="178"/>
        <w:rPr>
          <w:u w:val="single" w:color="FF0000"/>
        </w:rPr>
      </w:pPr>
      <w:r w:rsidRPr="009C5D18">
        <w:rPr>
          <w:u w:val="single" w:color="FF0000"/>
        </w:rPr>
        <w:t>イ　当該会社等の取締役</w:t>
      </w:r>
    </w:p>
    <w:p w:rsidR="008D181D" w:rsidRPr="009C5D18" w:rsidRDefault="008D181D" w:rsidP="008D181D">
      <w:pPr>
        <w:ind w:leftChars="172" w:left="539" w:hangingChars="85" w:hanging="178"/>
        <w:rPr>
          <w:u w:val="single" w:color="FF0000"/>
        </w:rPr>
      </w:pPr>
      <w:r w:rsidRPr="009C5D18">
        <w:rPr>
          <w:u w:val="single" w:color="FF0000"/>
        </w:rPr>
        <w:t>ロ　当該会社等の使用人（当該会社が、勧誘に際し会社の経理の状況その他事業の内容に関する事項として内閣府令で定めるものを、内閣府令で定めるところにより、交付した場合に限る。）</w:t>
      </w:r>
    </w:p>
    <w:p w:rsidR="008D181D" w:rsidRPr="00E86D7C" w:rsidRDefault="008D181D" w:rsidP="008D181D">
      <w:pPr>
        <w:ind w:left="178" w:hangingChars="85" w:hanging="178"/>
        <w:rPr>
          <w:rFonts w:hint="eastAsia"/>
        </w:rPr>
      </w:pPr>
    </w:p>
    <w:p w:rsidR="008D181D" w:rsidRPr="00E86D7C" w:rsidRDefault="008D181D" w:rsidP="008D181D">
      <w:pPr>
        <w:ind w:left="178" w:hangingChars="85" w:hanging="178"/>
        <w:rPr>
          <w:rFonts w:hint="eastAsia"/>
        </w:rPr>
      </w:pPr>
      <w:r w:rsidRPr="00E86D7C">
        <w:rPr>
          <w:rFonts w:hint="eastAsia"/>
        </w:rPr>
        <w:t>（改正前）</w:t>
      </w:r>
    </w:p>
    <w:p w:rsidR="008D181D" w:rsidRPr="00E86D7C" w:rsidRDefault="008D181D" w:rsidP="008D181D">
      <w:pPr>
        <w:ind w:leftChars="85" w:left="178"/>
      </w:pPr>
      <w:r w:rsidRPr="00E86D7C">
        <w:t>（勧誘の相手方が多数である場合）</w:t>
      </w:r>
      <w:r w:rsidRPr="00E86D7C">
        <w:t xml:space="preserve"> </w:t>
      </w:r>
    </w:p>
    <w:p w:rsidR="008D181D" w:rsidRPr="00E86D7C" w:rsidRDefault="008D181D" w:rsidP="008D181D">
      <w:pPr>
        <w:ind w:left="179" w:hangingChars="85" w:hanging="179"/>
      </w:pPr>
      <w:r w:rsidRPr="00E86D7C">
        <w:rPr>
          <w:b/>
          <w:bCs/>
        </w:rPr>
        <w:t>第一条の四</w:t>
      </w:r>
      <w:r w:rsidRPr="00E86D7C">
        <w:t xml:space="preserve">　法第二条第三項第一号に規定する政令で定める場合は、五十名以上の者を相手方として有価証券の同項に規定する取得の申込みの</w:t>
      </w:r>
      <w:r w:rsidRPr="00E86D7C">
        <w:rPr>
          <w:u w:val="single" w:color="FF0000"/>
        </w:rPr>
        <w:t>勧誘（</w:t>
      </w:r>
      <w:r w:rsidRPr="00E86D7C">
        <w:t>第一条の六</w:t>
      </w:r>
      <w:r w:rsidRPr="00E86D7C">
        <w:rPr>
          <w:rFonts w:hint="eastAsia"/>
        </w:rPr>
        <w:t>及び第三条の三第一項</w:t>
      </w:r>
      <w:r w:rsidRPr="00E86D7C">
        <w:t>において単に「取得の申込みの勧誘」という。）を行う場合とする。</w:t>
      </w:r>
      <w:r w:rsidRPr="00E86D7C">
        <w:t xml:space="preserve"> </w:t>
      </w:r>
    </w:p>
    <w:p w:rsidR="008D181D" w:rsidRPr="00205E78" w:rsidRDefault="008D181D" w:rsidP="008D181D">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lastRenderedPageBreak/>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046D8B" w:rsidRDefault="008D181D" w:rsidP="008D181D">
      <w:pPr>
        <w:ind w:left="179" w:hangingChars="85" w:hanging="179"/>
      </w:pPr>
      <w:r w:rsidRPr="00046D8B">
        <w:rPr>
          <w:b/>
          <w:bCs/>
        </w:rPr>
        <w:t>第一条の四</w:t>
      </w:r>
      <w:r w:rsidRPr="00046D8B">
        <w:t xml:space="preserve">　法第二条第三項第一号に規定する政令で定める場合は、五十名以上の者を相手方として有価証券の同項に規定する取得の申込みの勧誘（第一条の六</w:t>
      </w:r>
      <w:r w:rsidRPr="00DF2EB0">
        <w:rPr>
          <w:rFonts w:hint="eastAsia"/>
          <w:u w:val="single" w:color="FF0000"/>
        </w:rPr>
        <w:t>及び第三条の三第一項</w:t>
      </w:r>
      <w:r w:rsidRPr="00046D8B">
        <w:t>において単に「取得の申込みの勧誘」という。）を行う場合とする。</w:t>
      </w:r>
      <w:r w:rsidRPr="00046D8B">
        <w:t xml:space="preserve"> </w:t>
      </w:r>
    </w:p>
    <w:p w:rsidR="008D181D" w:rsidRDefault="008D181D" w:rsidP="008D181D">
      <w:pPr>
        <w:ind w:left="178" w:hangingChars="85" w:hanging="178"/>
        <w:rPr>
          <w:rFonts w:hint="eastAsia"/>
        </w:rPr>
      </w:pPr>
    </w:p>
    <w:p w:rsidR="008D181D" w:rsidRDefault="008D181D" w:rsidP="008D181D">
      <w:pPr>
        <w:ind w:left="178" w:hangingChars="85" w:hanging="178"/>
        <w:rPr>
          <w:rFonts w:hint="eastAsia"/>
        </w:rPr>
      </w:pPr>
      <w:r>
        <w:rPr>
          <w:rFonts w:hint="eastAsia"/>
        </w:rPr>
        <w:t>（改正前）</w:t>
      </w:r>
    </w:p>
    <w:p w:rsidR="008D181D" w:rsidRPr="00046D8B" w:rsidRDefault="008D181D" w:rsidP="008D181D">
      <w:pPr>
        <w:ind w:leftChars="85" w:left="178"/>
      </w:pPr>
      <w:r w:rsidRPr="00046D8B">
        <w:t>（勧誘の相手方が多数である場合）</w:t>
      </w:r>
      <w:r w:rsidRPr="00046D8B">
        <w:t xml:space="preserve"> </w:t>
      </w:r>
    </w:p>
    <w:p w:rsidR="008D181D" w:rsidRPr="00046D8B" w:rsidRDefault="008D181D" w:rsidP="008D181D">
      <w:pPr>
        <w:ind w:left="179" w:hangingChars="85" w:hanging="179"/>
      </w:pPr>
      <w:r w:rsidRPr="00046D8B">
        <w:rPr>
          <w:b/>
          <w:bCs/>
        </w:rPr>
        <w:t>第一条の四</w:t>
      </w:r>
      <w:r w:rsidRPr="00046D8B">
        <w:t xml:space="preserve">　法第二条第三項第一号に規定する政令で定める場合は、五十名以上の者を相手方として有価証券の同項に規定する取得の申込みの勧誘（第一条の六</w:t>
      </w:r>
      <w:r w:rsidRPr="00EF5803">
        <w:rPr>
          <w:u w:val="single" w:color="FF0000"/>
        </w:rPr>
        <w:t>、第三条の三第一項及び第十五条第一項第一号イ</w:t>
      </w:r>
      <w:r w:rsidRPr="00046D8B">
        <w:t>において単に「取得の申込みの勧誘」という。）を行う場合とする。</w:t>
      </w:r>
      <w:r w:rsidRPr="00046D8B">
        <w:t xml:space="preserve"> </w:t>
      </w:r>
    </w:p>
    <w:p w:rsidR="008D181D" w:rsidRDefault="008D181D" w:rsidP="008D181D">
      <w:pPr>
        <w:rPr>
          <w:rFonts w:hint="eastAsia"/>
        </w:rPr>
      </w:pPr>
    </w:p>
    <w:p w:rsidR="008D181D" w:rsidRDefault="008D181D" w:rsidP="008D181D">
      <w:pPr>
        <w:rPr>
          <w:rFonts w:hint="eastAsia"/>
        </w:rPr>
      </w:pPr>
    </w:p>
    <w:p w:rsidR="008D181D" w:rsidRDefault="008D181D" w:rsidP="008D181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lastRenderedPageBreak/>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8D181D" w:rsidRDefault="008D181D" w:rsidP="008D181D">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8D181D" w:rsidRDefault="008D181D" w:rsidP="008D181D">
      <w:pPr>
        <w:rPr>
          <w:rFonts w:hint="eastAsia"/>
        </w:rPr>
      </w:pPr>
    </w:p>
    <w:p w:rsidR="008D181D" w:rsidRDefault="008D181D" w:rsidP="008D181D">
      <w:pPr>
        <w:rPr>
          <w:rFonts w:hint="eastAsia"/>
        </w:rPr>
      </w:pPr>
      <w:r>
        <w:rPr>
          <w:rFonts w:hint="eastAsia"/>
        </w:rPr>
        <w:t>（改正後）</w:t>
      </w:r>
    </w:p>
    <w:p w:rsidR="008D181D" w:rsidRPr="00046D8B" w:rsidRDefault="008D181D" w:rsidP="008D181D">
      <w:pPr>
        <w:ind w:leftChars="85" w:left="178"/>
      </w:pPr>
      <w:r w:rsidRPr="00046D8B">
        <w:t>（勧誘の相手方が多数である場合）</w:t>
      </w:r>
      <w:r w:rsidRPr="00046D8B">
        <w:t xml:space="preserve"> </w:t>
      </w:r>
    </w:p>
    <w:p w:rsidR="008D181D" w:rsidRPr="00046D8B" w:rsidRDefault="008D181D" w:rsidP="008D181D">
      <w:pPr>
        <w:ind w:left="179" w:hangingChars="85" w:hanging="179"/>
      </w:pPr>
      <w:r w:rsidRPr="00046D8B">
        <w:rPr>
          <w:b/>
          <w:bCs/>
        </w:rPr>
        <w:t>第一条の四</w:t>
      </w:r>
      <w:r w:rsidRPr="00046D8B">
        <w:t xml:space="preserve">　法第二条第三項第一号に規定する政令で定める場合は、五十名以上の者を相手方として有価証券の同項に規定する取得の申込みの勧誘（第一条の六、第三条の三第一項及び第十五条第一項第一号イにおいて単に「取得の申込みの勧誘」という。）を行う場合とする。</w:t>
      </w:r>
      <w:r w:rsidRPr="00046D8B">
        <w:t xml:space="preserve"> </w:t>
      </w:r>
    </w:p>
    <w:p w:rsidR="008D181D" w:rsidRDefault="008D181D" w:rsidP="008D181D">
      <w:pPr>
        <w:ind w:left="178" w:hangingChars="85" w:hanging="178"/>
        <w:rPr>
          <w:rFonts w:hint="eastAsia"/>
        </w:rPr>
      </w:pPr>
    </w:p>
    <w:p w:rsidR="008D181D" w:rsidRDefault="008D181D" w:rsidP="008D181D">
      <w:pPr>
        <w:ind w:left="178" w:hangingChars="85" w:hanging="178"/>
        <w:rPr>
          <w:rFonts w:hint="eastAsia"/>
        </w:rPr>
      </w:pPr>
      <w:r>
        <w:rPr>
          <w:rFonts w:hint="eastAsia"/>
        </w:rPr>
        <w:t>（改正前）</w:t>
      </w:r>
    </w:p>
    <w:p w:rsidR="008D181D" w:rsidRPr="00205E78" w:rsidRDefault="008D181D" w:rsidP="008D181D">
      <w:pPr>
        <w:rPr>
          <w:rFonts w:hint="eastAsia"/>
          <w:u w:val="single" w:color="FF0000"/>
        </w:rPr>
      </w:pPr>
      <w:r>
        <w:rPr>
          <w:rFonts w:hint="eastAsia"/>
          <w:u w:val="single" w:color="FF0000"/>
        </w:rPr>
        <w:t>（</w:t>
      </w:r>
      <w:r w:rsidRPr="00205E78">
        <w:rPr>
          <w:rFonts w:hint="eastAsia"/>
          <w:u w:val="single" w:color="FF0000"/>
        </w:rPr>
        <w:t>新設）</w:t>
      </w:r>
    </w:p>
    <w:p w:rsidR="00DD48C2" w:rsidRDefault="00DD48C2" w:rsidP="00DD48C2">
      <w:pPr>
        <w:rPr>
          <w:rFonts w:hint="eastAsia"/>
        </w:rPr>
      </w:pPr>
    </w:p>
    <w:sectPr w:rsidR="00DD48C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C1E" w:rsidRDefault="00455C1E">
      <w:r>
        <w:separator/>
      </w:r>
    </w:p>
  </w:endnote>
  <w:endnote w:type="continuationSeparator" w:id="0">
    <w:p w:rsidR="00455C1E" w:rsidRDefault="0045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44" w:rsidRDefault="00BC1244" w:rsidP="00AB47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C1244" w:rsidRDefault="00BC1244" w:rsidP="005171D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44" w:rsidRDefault="00BC1244" w:rsidP="00AB47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0C50">
      <w:rPr>
        <w:rStyle w:val="a4"/>
        <w:noProof/>
      </w:rPr>
      <w:t>1</w:t>
    </w:r>
    <w:r>
      <w:rPr>
        <w:rStyle w:val="a4"/>
      </w:rPr>
      <w:fldChar w:fldCharType="end"/>
    </w:r>
  </w:p>
  <w:p w:rsidR="00BC1244" w:rsidRDefault="00FB4048" w:rsidP="00FB4048">
    <w:pPr>
      <w:pStyle w:val="a3"/>
      <w:ind w:right="360"/>
    </w:pPr>
    <w:r>
      <w:rPr>
        <w:rFonts w:ascii="Times New Roman" w:hAnsi="Times New Roman" w:hint="eastAsia"/>
        <w:kern w:val="0"/>
        <w:szCs w:val="21"/>
      </w:rPr>
      <w:t xml:space="preserve">金融商品取引法施行令　</w:t>
    </w:r>
    <w:r w:rsidRPr="00FB4048">
      <w:rPr>
        <w:rFonts w:ascii="Times New Roman" w:hAnsi="Times New Roman"/>
        <w:kern w:val="0"/>
        <w:szCs w:val="21"/>
      </w:rPr>
      <w:fldChar w:fldCharType="begin"/>
    </w:r>
    <w:r w:rsidRPr="00FB404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5.doc</w:t>
    </w:r>
    <w:r w:rsidRPr="00FB404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C1E" w:rsidRDefault="00455C1E">
      <w:r>
        <w:separator/>
      </w:r>
    </w:p>
  </w:footnote>
  <w:footnote w:type="continuationSeparator" w:id="0">
    <w:p w:rsidR="00455C1E" w:rsidRDefault="00455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1DB"/>
    <w:rsid w:val="00001D24"/>
    <w:rsid w:val="000211F6"/>
    <w:rsid w:val="000B6F14"/>
    <w:rsid w:val="00106E15"/>
    <w:rsid w:val="001823B4"/>
    <w:rsid w:val="00186E9D"/>
    <w:rsid w:val="001D5E56"/>
    <w:rsid w:val="00227D97"/>
    <w:rsid w:val="002C730F"/>
    <w:rsid w:val="002D7A00"/>
    <w:rsid w:val="00325E68"/>
    <w:rsid w:val="0036479C"/>
    <w:rsid w:val="003B5B8B"/>
    <w:rsid w:val="003C26EC"/>
    <w:rsid w:val="00405A29"/>
    <w:rsid w:val="00455C1E"/>
    <w:rsid w:val="0049420D"/>
    <w:rsid w:val="004B6BEB"/>
    <w:rsid w:val="004C40F8"/>
    <w:rsid w:val="005171DB"/>
    <w:rsid w:val="00580DA2"/>
    <w:rsid w:val="0059298A"/>
    <w:rsid w:val="006101BF"/>
    <w:rsid w:val="00656EDD"/>
    <w:rsid w:val="006D2A7B"/>
    <w:rsid w:val="006F7A7D"/>
    <w:rsid w:val="0078601C"/>
    <w:rsid w:val="007908A2"/>
    <w:rsid w:val="00805D48"/>
    <w:rsid w:val="00821296"/>
    <w:rsid w:val="008479CF"/>
    <w:rsid w:val="008556B7"/>
    <w:rsid w:val="008A1F0A"/>
    <w:rsid w:val="008D181D"/>
    <w:rsid w:val="00A44A23"/>
    <w:rsid w:val="00AB4770"/>
    <w:rsid w:val="00AC18B4"/>
    <w:rsid w:val="00B01056"/>
    <w:rsid w:val="00B438D3"/>
    <w:rsid w:val="00B65295"/>
    <w:rsid w:val="00BC1244"/>
    <w:rsid w:val="00DA7D89"/>
    <w:rsid w:val="00DD48C2"/>
    <w:rsid w:val="00E42F58"/>
    <w:rsid w:val="00EB0C50"/>
    <w:rsid w:val="00ED251D"/>
    <w:rsid w:val="00F25E2C"/>
    <w:rsid w:val="00F271C1"/>
    <w:rsid w:val="00F62EB5"/>
    <w:rsid w:val="00FB4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1D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171DB"/>
    <w:pPr>
      <w:tabs>
        <w:tab w:val="center" w:pos="4252"/>
        <w:tab w:val="right" w:pos="8504"/>
      </w:tabs>
      <w:snapToGrid w:val="0"/>
    </w:pPr>
  </w:style>
  <w:style w:type="character" w:styleId="a4">
    <w:name w:val="page number"/>
    <w:basedOn w:val="a0"/>
    <w:rsid w:val="005171DB"/>
  </w:style>
  <w:style w:type="paragraph" w:styleId="a5">
    <w:name w:val="header"/>
    <w:basedOn w:val="a"/>
    <w:rsid w:val="003B5B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3545</Words>
  <Characters>20209</Characters>
  <Application>Microsoft Office Word</Application>
  <DocSecurity>0</DocSecurity>
  <Lines>168</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2024-08-07T06:29:00Z</dcterms:created>
  <dcterms:modified xsi:type="dcterms:W3CDTF">2024-08-07T06:29:00Z</dcterms:modified>
</cp:coreProperties>
</file>