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1FF" w:rsidRDefault="003351FF" w:rsidP="003351F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351FF" w:rsidRPr="009E5F48" w:rsidRDefault="003351FF" w:rsidP="003351FF">
      <w:pPr>
        <w:ind w:leftChars="85" w:left="178"/>
      </w:pPr>
      <w:r w:rsidRPr="009E5F48">
        <w:t>（保有株券等から除外するもの）</w:t>
      </w:r>
    </w:p>
    <w:p w:rsidR="003351FF" w:rsidRPr="009E5F48" w:rsidRDefault="003351FF" w:rsidP="003351FF">
      <w:pPr>
        <w:ind w:left="179" w:hangingChars="85" w:hanging="179"/>
      </w:pPr>
      <w:r w:rsidRPr="009E5F48">
        <w:rPr>
          <w:b/>
          <w:bCs/>
        </w:rPr>
        <w:t>第十四条の六の二</w:t>
      </w:r>
      <w:r w:rsidRPr="009E5F48">
        <w:t xml:space="preserve">　法第二十七条の二十三第四項に規定する政令で定める権利は、次に掲げる権利とする。</w:t>
      </w:r>
    </w:p>
    <w:p w:rsidR="003351FF" w:rsidRPr="009E5F48" w:rsidRDefault="003351FF" w:rsidP="003351FF">
      <w:pPr>
        <w:ind w:leftChars="86" w:left="359" w:hangingChars="85" w:hanging="178"/>
      </w:pPr>
      <w:r w:rsidRPr="009E5F48">
        <w:t>一　売買その他の契約に基づく株券等の引渡請求権</w:t>
      </w:r>
    </w:p>
    <w:p w:rsidR="003351FF" w:rsidRPr="009E5F48" w:rsidRDefault="003351FF" w:rsidP="003351FF">
      <w:pPr>
        <w:ind w:leftChars="86" w:left="359" w:hangingChars="85" w:hanging="178"/>
      </w:pPr>
      <w:r w:rsidRPr="009E5F48">
        <w:t>二　金銭の信託契約その他の契約又は法律の規定に基づき、株券等の発行者の株主若しくは投資主としての議決権を行使することができる権利又は当該議決権の行使について指図を行うことができる権利</w:t>
      </w:r>
    </w:p>
    <w:p w:rsidR="003351FF" w:rsidRPr="009E5F48" w:rsidRDefault="003351FF" w:rsidP="003351FF">
      <w:pPr>
        <w:ind w:leftChars="86" w:left="359" w:hangingChars="85" w:hanging="178"/>
      </w:pPr>
      <w:r w:rsidRPr="009E5F48">
        <w:t>三　投資一任契約その他の契約又は法律の規定に基づいて有する投資をするのに必要な権利</w:t>
      </w:r>
    </w:p>
    <w:p w:rsidR="003351FF" w:rsidRPr="009E5F48" w:rsidRDefault="003351FF" w:rsidP="003351FF">
      <w:pPr>
        <w:ind w:leftChars="86" w:left="359" w:hangingChars="85" w:hanging="178"/>
      </w:pPr>
      <w:r w:rsidRPr="009E5F48">
        <w:t>四　株券等の売買の一方の予約に基づき、当該売買を完結させ、かつ、買主としての地位を取得する権利</w:t>
      </w:r>
    </w:p>
    <w:p w:rsidR="003351FF" w:rsidRPr="009E5F48" w:rsidRDefault="003351FF" w:rsidP="003351FF">
      <w:pPr>
        <w:ind w:leftChars="86" w:left="359" w:hangingChars="85" w:hanging="178"/>
      </w:pPr>
      <w:r w:rsidRPr="009E5F48">
        <w:t>五　株券等の売買に係るオプションの行使により当該行使をした者が当該売買において買主としての地位を取得する権利</w:t>
      </w:r>
    </w:p>
    <w:p w:rsidR="003351FF" w:rsidRPr="003351FF" w:rsidRDefault="003351FF" w:rsidP="003351FF">
      <w:pPr>
        <w:rPr>
          <w:rFonts w:hint="eastAsia"/>
        </w:rPr>
      </w:pPr>
    </w:p>
    <w:p w:rsidR="003351FF" w:rsidRDefault="003351FF" w:rsidP="003351FF">
      <w:pPr>
        <w:rPr>
          <w:rFonts w:hint="eastAsia"/>
        </w:rPr>
      </w:pPr>
    </w:p>
    <w:p w:rsidR="003351FF" w:rsidRDefault="003351FF" w:rsidP="003351F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351FF" w:rsidRDefault="003351FF" w:rsidP="003351F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351FF" w:rsidRDefault="003351FF" w:rsidP="003351F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351FF" w:rsidRDefault="003351FF" w:rsidP="003351F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351FF" w:rsidRDefault="003351FF" w:rsidP="003351F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351FF" w:rsidRDefault="003351FF" w:rsidP="003351F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D2481" w:rsidRDefault="007D2481" w:rsidP="007D248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3351FF">
        <w:rPr>
          <w:rFonts w:hint="eastAsia"/>
        </w:rPr>
        <w:tab/>
      </w:r>
      <w:r w:rsidR="003351FF">
        <w:rPr>
          <w:rFonts w:hint="eastAsia"/>
        </w:rPr>
        <w:t>（改正なし）</w:t>
      </w:r>
    </w:p>
    <w:p w:rsidR="007D2481" w:rsidRDefault="007D2481" w:rsidP="007D248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3351FF">
        <w:rPr>
          <w:rFonts w:hint="eastAsia"/>
        </w:rPr>
        <w:tab/>
      </w:r>
      <w:r w:rsidR="003351FF">
        <w:rPr>
          <w:rFonts w:hint="eastAsia"/>
        </w:rPr>
        <w:t>（改正なし）</w:t>
      </w:r>
    </w:p>
    <w:p w:rsidR="007D2481" w:rsidRDefault="007D2481" w:rsidP="007D248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3351FF">
        <w:rPr>
          <w:rFonts w:hint="eastAsia"/>
        </w:rPr>
        <w:tab/>
      </w:r>
      <w:r w:rsidR="003351FF">
        <w:rPr>
          <w:rFonts w:hint="eastAsia"/>
        </w:rPr>
        <w:t>（改正なし）</w:t>
      </w:r>
    </w:p>
    <w:p w:rsidR="007D2481" w:rsidRDefault="007D2481" w:rsidP="007D248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7D2481" w:rsidRDefault="007D2481" w:rsidP="007D2481">
      <w:pPr>
        <w:rPr>
          <w:rFonts w:hint="eastAsia"/>
        </w:rPr>
      </w:pPr>
    </w:p>
    <w:p w:rsidR="007D2481" w:rsidRDefault="007D2481" w:rsidP="007D2481">
      <w:pPr>
        <w:rPr>
          <w:rFonts w:hint="eastAsia"/>
        </w:rPr>
      </w:pPr>
      <w:r>
        <w:rPr>
          <w:rFonts w:hint="eastAsia"/>
        </w:rPr>
        <w:t>（改正後）</w:t>
      </w:r>
    </w:p>
    <w:p w:rsidR="004A50DF" w:rsidRPr="009E5F48" w:rsidRDefault="004A50DF" w:rsidP="004A50DF">
      <w:pPr>
        <w:ind w:leftChars="85" w:left="178"/>
      </w:pPr>
      <w:r w:rsidRPr="009E5F48">
        <w:t>（保有株券等から除外するもの）</w:t>
      </w:r>
    </w:p>
    <w:p w:rsidR="004A50DF" w:rsidRPr="009E5F48" w:rsidRDefault="004A50DF" w:rsidP="004A50DF">
      <w:pPr>
        <w:ind w:left="179" w:hangingChars="85" w:hanging="179"/>
      </w:pPr>
      <w:r w:rsidRPr="009E5F48">
        <w:rPr>
          <w:b/>
          <w:bCs/>
        </w:rPr>
        <w:t>第十四条の六の二</w:t>
      </w:r>
      <w:r w:rsidRPr="009E5F48">
        <w:t xml:space="preserve">　法第二十七条の二十三第四項に規定する政令で定める権利は、次に掲げる権利とする。</w:t>
      </w:r>
    </w:p>
    <w:p w:rsidR="004A50DF" w:rsidRPr="009E5F48" w:rsidRDefault="004A50DF" w:rsidP="004A50DF">
      <w:pPr>
        <w:ind w:leftChars="86" w:left="359" w:hangingChars="85" w:hanging="178"/>
      </w:pPr>
      <w:r w:rsidRPr="009E5F48">
        <w:t>一　売買その他の契約に基づく株券等の引渡請求権</w:t>
      </w:r>
    </w:p>
    <w:p w:rsidR="004A50DF" w:rsidRPr="009E5F48" w:rsidRDefault="004A50DF" w:rsidP="004A50DF">
      <w:pPr>
        <w:ind w:leftChars="86" w:left="359" w:hangingChars="85" w:hanging="178"/>
      </w:pPr>
      <w:r w:rsidRPr="009E5F48">
        <w:t>二　金銭の信託契約その他の契約又は法律の規定に基づき、株券等の発行者の株主若しくは投資主としての議決権を行使することができる権利又は当該議決権の行使について指図を行うことができる権利</w:t>
      </w:r>
    </w:p>
    <w:p w:rsidR="004A50DF" w:rsidRPr="009E5F48" w:rsidRDefault="004A50DF" w:rsidP="004A50DF">
      <w:pPr>
        <w:ind w:leftChars="86" w:left="359" w:hangingChars="85" w:hanging="178"/>
      </w:pPr>
      <w:r w:rsidRPr="009E5F48">
        <w:t>三　投資一任契約その他の契約又は法律の規定に基づいて有する投資をするのに必要な</w:t>
      </w:r>
      <w:r w:rsidRPr="009E5F48">
        <w:lastRenderedPageBreak/>
        <w:t>権利</w:t>
      </w:r>
    </w:p>
    <w:p w:rsidR="004A50DF" w:rsidRPr="009E5F48" w:rsidRDefault="004A50DF" w:rsidP="004A50DF">
      <w:pPr>
        <w:ind w:leftChars="86" w:left="359" w:hangingChars="85" w:hanging="178"/>
      </w:pPr>
      <w:r w:rsidRPr="009E5F48">
        <w:t>四　株券等の売買の一方の予約に基づき、当該売買を完結させ、かつ、買主としての地位を取得する権利</w:t>
      </w:r>
    </w:p>
    <w:p w:rsidR="004A50DF" w:rsidRPr="009E5F48" w:rsidRDefault="004A50DF" w:rsidP="004A50DF">
      <w:pPr>
        <w:ind w:leftChars="86" w:left="359" w:hangingChars="85" w:hanging="178"/>
      </w:pPr>
      <w:r w:rsidRPr="009E5F48">
        <w:t>五　株券等の売買に係るオプションの行使により当該行使をした者が当該売買において買主としての地位を取得する権利</w:t>
      </w:r>
    </w:p>
    <w:p w:rsidR="007D2481" w:rsidRPr="004A50DF" w:rsidRDefault="007D2481" w:rsidP="007D2481">
      <w:pPr>
        <w:ind w:left="178" w:hangingChars="85" w:hanging="178"/>
        <w:rPr>
          <w:rFonts w:hint="eastAsia"/>
        </w:rPr>
      </w:pPr>
    </w:p>
    <w:p w:rsidR="007D2481" w:rsidRDefault="007D2481" w:rsidP="007D2481">
      <w:pPr>
        <w:ind w:left="178" w:hangingChars="85" w:hanging="178"/>
        <w:rPr>
          <w:rFonts w:hint="eastAsia"/>
        </w:rPr>
      </w:pPr>
      <w:r>
        <w:rPr>
          <w:rFonts w:hint="eastAsia"/>
        </w:rPr>
        <w:t>（改正前）</w:t>
      </w:r>
    </w:p>
    <w:p w:rsidR="007D2481" w:rsidRPr="00205E78" w:rsidRDefault="007D2481" w:rsidP="007D2481">
      <w:pPr>
        <w:rPr>
          <w:rFonts w:hint="eastAsia"/>
          <w:u w:val="single" w:color="FF0000"/>
        </w:rPr>
      </w:pPr>
      <w:r w:rsidRPr="00205E78">
        <w:rPr>
          <w:rFonts w:hint="eastAsia"/>
          <w:u w:val="single" w:color="FF0000"/>
        </w:rPr>
        <w:t>（新設）</w:t>
      </w:r>
    </w:p>
    <w:p w:rsidR="006F7A7D" w:rsidRPr="007D2481" w:rsidRDefault="006F7A7D">
      <w:pPr>
        <w:rPr>
          <w:rFonts w:hint="eastAsia"/>
        </w:rPr>
      </w:pPr>
    </w:p>
    <w:sectPr w:rsidR="006F7A7D" w:rsidRPr="007D248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790" w:rsidRDefault="00351790">
      <w:r>
        <w:separator/>
      </w:r>
    </w:p>
  </w:endnote>
  <w:endnote w:type="continuationSeparator" w:id="0">
    <w:p w:rsidR="00351790" w:rsidRDefault="0035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0E1" w:rsidRDefault="00F020E1" w:rsidP="004A50D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020E1" w:rsidRDefault="00F020E1" w:rsidP="004A50D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0E1" w:rsidRDefault="00F020E1" w:rsidP="004A50D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20E67">
      <w:rPr>
        <w:rStyle w:val="a4"/>
        <w:noProof/>
      </w:rPr>
      <w:t>1</w:t>
    </w:r>
    <w:r>
      <w:rPr>
        <w:rStyle w:val="a4"/>
      </w:rPr>
      <w:fldChar w:fldCharType="end"/>
    </w:r>
  </w:p>
  <w:p w:rsidR="00F020E1" w:rsidRPr="00F020E1" w:rsidRDefault="00F020E1" w:rsidP="004A50DF">
    <w:pPr>
      <w:pStyle w:val="a3"/>
      <w:ind w:right="360"/>
    </w:pPr>
    <w:r>
      <w:rPr>
        <w:rFonts w:ascii="Times New Roman" w:hAnsi="Times New Roman" w:hint="eastAsia"/>
        <w:kern w:val="0"/>
        <w:szCs w:val="21"/>
      </w:rPr>
      <w:t xml:space="preserve">金融商品取引法施行令　</w:t>
    </w:r>
    <w:r w:rsidRPr="00F020E1">
      <w:rPr>
        <w:rFonts w:ascii="Times New Roman" w:hAnsi="Times New Roman"/>
        <w:kern w:val="0"/>
        <w:szCs w:val="21"/>
      </w:rPr>
      <w:fldChar w:fldCharType="begin"/>
    </w:r>
    <w:r w:rsidRPr="00F020E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hint="eastAsia"/>
        <w:noProof/>
        <w:kern w:val="0"/>
        <w:szCs w:val="21"/>
      </w:rPr>
      <w:t>の</w:t>
    </w:r>
    <w:r>
      <w:rPr>
        <w:rFonts w:ascii="Times New Roman" w:hAnsi="Times New Roman" w:hint="eastAsia"/>
        <w:noProof/>
        <w:kern w:val="0"/>
        <w:szCs w:val="21"/>
      </w:rPr>
      <w:t>2.doc</w:t>
    </w:r>
    <w:r w:rsidRPr="00F020E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790" w:rsidRDefault="00351790">
      <w:r>
        <w:separator/>
      </w:r>
    </w:p>
  </w:footnote>
  <w:footnote w:type="continuationSeparator" w:id="0">
    <w:p w:rsidR="00351790" w:rsidRDefault="003517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481"/>
    <w:rsid w:val="00020E67"/>
    <w:rsid w:val="002C730F"/>
    <w:rsid w:val="003351FF"/>
    <w:rsid w:val="00351790"/>
    <w:rsid w:val="004A50DF"/>
    <w:rsid w:val="005D6514"/>
    <w:rsid w:val="006F7A7D"/>
    <w:rsid w:val="007D2481"/>
    <w:rsid w:val="00C777D3"/>
    <w:rsid w:val="00D82AED"/>
    <w:rsid w:val="00F02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48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D2481"/>
    <w:pPr>
      <w:tabs>
        <w:tab w:val="center" w:pos="4252"/>
        <w:tab w:val="right" w:pos="8504"/>
      </w:tabs>
      <w:snapToGrid w:val="0"/>
    </w:pPr>
  </w:style>
  <w:style w:type="character" w:styleId="a4">
    <w:name w:val="page number"/>
    <w:basedOn w:val="a0"/>
    <w:rsid w:val="007D2481"/>
  </w:style>
  <w:style w:type="paragraph" w:styleId="a5">
    <w:name w:val="header"/>
    <w:basedOn w:val="a"/>
    <w:rsid w:val="00F020E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2024-08-07T07:43:00Z</dcterms:created>
  <dcterms:modified xsi:type="dcterms:W3CDTF">2024-08-07T07:43:00Z</dcterms:modified>
</cp:coreProperties>
</file>