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FFD" w:rsidRDefault="00B82FFD" w:rsidP="00B82FF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82FFD" w:rsidRPr="00B82FFD" w:rsidRDefault="00B82FFD" w:rsidP="00B82FFD">
      <w:pPr>
        <w:ind w:leftChars="85" w:left="178"/>
      </w:pPr>
      <w:r w:rsidRPr="00024EF5">
        <w:t>（</w:t>
      </w:r>
      <w:r w:rsidRPr="00B82FFD">
        <w:t>株式会社金融商品取引所等の株主に関する権限の財務局長等への委任）</w:t>
      </w:r>
    </w:p>
    <w:p w:rsidR="00B82FFD" w:rsidRPr="00B82FFD" w:rsidRDefault="00B82FFD" w:rsidP="00B82FFD">
      <w:pPr>
        <w:ind w:left="179" w:hangingChars="85" w:hanging="179"/>
      </w:pPr>
      <w:r w:rsidRPr="00B82FFD">
        <w:rPr>
          <w:b/>
          <w:bCs/>
        </w:rPr>
        <w:t>第四十三条の五</w:t>
      </w:r>
      <w:r w:rsidRPr="00B82FFD">
        <w:t xml:space="preserve">　長官権限のうち次に掲げるもの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第二号に掲げる権限は、金融庁長官が自ら行うことを妨げない。</w:t>
      </w:r>
    </w:p>
    <w:p w:rsidR="00B82FFD" w:rsidRPr="00B82FFD" w:rsidRDefault="00B82FFD" w:rsidP="00B82FFD">
      <w:pPr>
        <w:ind w:leftChars="85" w:left="356" w:hangingChars="85" w:hanging="178"/>
      </w:pPr>
      <w:r w:rsidRPr="00B82FFD">
        <w:t>一　法第百三条の三第一項及び第百六条の十五の規定による届出の受理</w:t>
      </w:r>
    </w:p>
    <w:p w:rsidR="00B82FFD" w:rsidRPr="00B82FFD" w:rsidRDefault="00B82FFD" w:rsidP="00B82FFD">
      <w:pPr>
        <w:ind w:leftChars="85" w:left="356" w:hangingChars="85" w:hanging="178"/>
      </w:pPr>
      <w:r w:rsidRPr="00B82FFD">
        <w:t>二　法第百三条の四、第百六条の六、第百六条の十六及び第百六条の二十の規定による報告及び資料の提出の命令並びに検査（第三十八条の二第二項の規定により委員会に委任されたものを除く。）</w:t>
      </w:r>
    </w:p>
    <w:p w:rsidR="00B82FFD" w:rsidRPr="009B666E" w:rsidRDefault="00B82FFD" w:rsidP="00B82FFD">
      <w:pPr>
        <w:ind w:left="178" w:hangingChars="85" w:hanging="178"/>
      </w:pPr>
      <w:r w:rsidRPr="00B82FFD">
        <w:t>２　前項第二号に掲げる権限で居住者の本店又は主たる事務所以外の営業所又は事務所（以下この項において「従たる事務所等」という。）に関するものについては、前項に規定する財務局長又は福岡財務支局長のほか、当該従たる事務所等の所在地を管轄する財務局長（当該所在地が福岡財務支局の管轄区域内にある場合にあつては福岡財務支局長、当該所在地が国外にある場合にあつては関東財務局長）も</w:t>
      </w:r>
      <w:r w:rsidRPr="009B666E">
        <w:t>行うことができる。</w:t>
      </w:r>
    </w:p>
    <w:p w:rsidR="00B82FFD" w:rsidRPr="00B82FFD" w:rsidRDefault="00B82FFD" w:rsidP="00B82FFD">
      <w:pPr>
        <w:rPr>
          <w:rFonts w:hint="eastAsia"/>
        </w:rPr>
      </w:pPr>
    </w:p>
    <w:p w:rsidR="00B82FFD" w:rsidRDefault="00B82FFD" w:rsidP="00B82FFD">
      <w:pPr>
        <w:rPr>
          <w:rFonts w:hint="eastAsia"/>
        </w:rPr>
      </w:pPr>
    </w:p>
    <w:p w:rsidR="00B82FFD" w:rsidRDefault="00B82FFD" w:rsidP="00B82FF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82FFD" w:rsidRDefault="00B82FFD" w:rsidP="00B82FF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82FFD" w:rsidRDefault="00B82FFD" w:rsidP="00B82FF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82FFD" w:rsidRDefault="00B82FFD" w:rsidP="00B82FF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82FFD" w:rsidRDefault="00B82FFD" w:rsidP="00B82FF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82FFD" w:rsidRDefault="00B82FFD" w:rsidP="00B82FF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C1121" w:rsidRDefault="008721A9" w:rsidP="004C112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C1121" w:rsidRDefault="004C1121" w:rsidP="004C1121">
      <w:pPr>
        <w:rPr>
          <w:rFonts w:hint="eastAsia"/>
        </w:rPr>
      </w:pPr>
    </w:p>
    <w:p w:rsidR="004C1121" w:rsidRDefault="004C1121" w:rsidP="004C1121">
      <w:pPr>
        <w:rPr>
          <w:rFonts w:hint="eastAsia"/>
        </w:rPr>
      </w:pPr>
      <w:r>
        <w:rPr>
          <w:rFonts w:hint="eastAsia"/>
        </w:rPr>
        <w:t>（改正後）</w:t>
      </w:r>
    </w:p>
    <w:p w:rsidR="004C1121" w:rsidRPr="009B666E" w:rsidRDefault="004C1121" w:rsidP="004C1121">
      <w:pPr>
        <w:ind w:leftChars="85" w:left="178"/>
      </w:pPr>
      <w:r w:rsidRPr="00024EF5">
        <w:t>（</w:t>
      </w:r>
      <w:r w:rsidRPr="004C1121">
        <w:rPr>
          <w:u w:val="single" w:color="FF0000"/>
        </w:rPr>
        <w:t>株式会社金融商品取引所</w:t>
      </w:r>
      <w:r w:rsidRPr="00024EF5">
        <w:t>等の株主に関する権限の財務局長等への委任）</w:t>
      </w:r>
    </w:p>
    <w:p w:rsidR="004C1121" w:rsidRPr="009B666E" w:rsidRDefault="004C1121" w:rsidP="004C1121">
      <w:pPr>
        <w:ind w:left="179" w:hangingChars="85" w:hanging="179"/>
      </w:pPr>
      <w:r w:rsidRPr="009B666E">
        <w:rPr>
          <w:b/>
          <w:bCs/>
        </w:rPr>
        <w:t>第四十三条の五</w:t>
      </w:r>
      <w:r w:rsidRPr="009B666E">
        <w:t xml:space="preserve">　長官権限のうち次に掲げるもの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第二号に掲げる権限は、金融庁長官が自ら行うことを妨げない。</w:t>
      </w:r>
    </w:p>
    <w:p w:rsidR="004C1121" w:rsidRPr="009B666E" w:rsidRDefault="004C1121" w:rsidP="004C1121">
      <w:pPr>
        <w:ind w:leftChars="85" w:left="356" w:hangingChars="85" w:hanging="178"/>
      </w:pPr>
      <w:r w:rsidRPr="009B666E">
        <w:t>一　法</w:t>
      </w:r>
      <w:r w:rsidRPr="00D447CC">
        <w:rPr>
          <w:u w:val="single" w:color="FF0000"/>
        </w:rPr>
        <w:t>第百三条の三第一項</w:t>
      </w:r>
      <w:r w:rsidRPr="009B666E">
        <w:t>及び第百六条の十五の規定による届出の受理</w:t>
      </w:r>
    </w:p>
    <w:p w:rsidR="004C1121" w:rsidRPr="004C1121" w:rsidRDefault="004C1121" w:rsidP="004C1121">
      <w:pPr>
        <w:ind w:leftChars="85" w:left="356" w:hangingChars="85" w:hanging="178"/>
      </w:pPr>
      <w:r w:rsidRPr="009B666E">
        <w:t>二　法</w:t>
      </w:r>
      <w:r w:rsidRPr="00D447CC">
        <w:rPr>
          <w:u w:val="single" w:color="FF0000"/>
        </w:rPr>
        <w:t>第百三条の四</w:t>
      </w:r>
      <w:r w:rsidRPr="009B666E">
        <w:t>、第百六条の六、第百六条の十六及び第百六条の二十の規定による報告及び資料の提出の命令並びに</w:t>
      </w:r>
      <w:r w:rsidRPr="004C1121">
        <w:t>検査（第三十八条の二第二項の規定により委員会に委任</w:t>
      </w:r>
      <w:r w:rsidRPr="004C1121">
        <w:lastRenderedPageBreak/>
        <w:t>されたものを除く。）</w:t>
      </w:r>
    </w:p>
    <w:p w:rsidR="004C1121" w:rsidRPr="009B666E" w:rsidRDefault="004C1121" w:rsidP="004C1121">
      <w:pPr>
        <w:ind w:left="178" w:hangingChars="85" w:hanging="178"/>
      </w:pPr>
      <w:r w:rsidRPr="009B666E">
        <w:t>２　前項第二号に掲げる権限で居住者の本店又は主たる事務所</w:t>
      </w:r>
      <w:r w:rsidRPr="004C1121">
        <w:rPr>
          <w:u w:val="single" w:color="FF0000"/>
        </w:rPr>
        <w:t>以外の</w:t>
      </w:r>
      <w:r w:rsidRPr="00D447CC">
        <w:rPr>
          <w:u w:val="single" w:color="FF0000"/>
        </w:rPr>
        <w:t>営業所又は</w:t>
      </w:r>
      <w:r w:rsidRPr="009B666E">
        <w:t>事務所（以下この項において「</w:t>
      </w:r>
      <w:r w:rsidRPr="00D447CC">
        <w:rPr>
          <w:u w:val="single" w:color="FF0000"/>
        </w:rPr>
        <w:t>従たる事務所等</w:t>
      </w:r>
      <w:r w:rsidRPr="009B666E">
        <w:t>」という。）に関するものについては、前項に規定する財務局長又は福岡財務支局長のほか、当該</w:t>
      </w:r>
      <w:r w:rsidRPr="00D447CC">
        <w:rPr>
          <w:u w:val="single" w:color="FF0000"/>
        </w:rPr>
        <w:t>従たる事務所等</w:t>
      </w:r>
      <w:r w:rsidRPr="009B666E">
        <w:t>の所在地を管轄する財務局長（当該所在地が福岡財務支局の管轄区域内にある場合にあつては</w:t>
      </w:r>
      <w:r w:rsidRPr="00D447CC">
        <w:rPr>
          <w:u w:val="single" w:color="FF0000"/>
        </w:rPr>
        <w:t>福岡財務支局長、当該所在地が国外にある場合にあつては関東財務局長</w:t>
      </w:r>
      <w:r w:rsidRPr="009B666E">
        <w:t>）も行うことができる。</w:t>
      </w:r>
    </w:p>
    <w:p w:rsidR="004C1121" w:rsidRPr="004C1121" w:rsidRDefault="004C1121" w:rsidP="004C1121">
      <w:pPr>
        <w:ind w:left="178" w:hangingChars="85" w:hanging="178"/>
        <w:rPr>
          <w:rFonts w:hint="eastAsia"/>
        </w:rPr>
      </w:pPr>
    </w:p>
    <w:p w:rsidR="004C1121" w:rsidRDefault="004C1121" w:rsidP="004C1121">
      <w:pPr>
        <w:ind w:left="178" w:hangingChars="85" w:hanging="178"/>
        <w:rPr>
          <w:rFonts w:hint="eastAsia"/>
        </w:rPr>
      </w:pPr>
      <w:r>
        <w:rPr>
          <w:rFonts w:hint="eastAsia"/>
        </w:rPr>
        <w:t>（改正前）</w:t>
      </w:r>
    </w:p>
    <w:p w:rsidR="004C1121" w:rsidRPr="009B666E" w:rsidRDefault="004C1121" w:rsidP="004C1121">
      <w:pPr>
        <w:ind w:leftChars="85" w:left="178"/>
      </w:pPr>
      <w:r w:rsidRPr="009B666E">
        <w:t>（</w:t>
      </w:r>
      <w:r w:rsidRPr="004C1121">
        <w:rPr>
          <w:u w:val="single" w:color="FF0000"/>
        </w:rPr>
        <w:t>株式会社証券取引所</w:t>
      </w:r>
      <w:r w:rsidRPr="009B666E">
        <w:t>等の株主に関する権限の財務局長等への委任）</w:t>
      </w:r>
    </w:p>
    <w:p w:rsidR="004C1121" w:rsidRPr="009B666E" w:rsidRDefault="004C1121" w:rsidP="004C1121">
      <w:pPr>
        <w:ind w:left="179" w:hangingChars="85" w:hanging="179"/>
      </w:pPr>
      <w:r w:rsidRPr="009B666E">
        <w:rPr>
          <w:b/>
          <w:bCs/>
        </w:rPr>
        <w:t>第四十三条の五</w:t>
      </w:r>
      <w:r w:rsidRPr="009B666E">
        <w:t xml:space="preserve">　長官権限のうち次に掲げるもの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第二号に掲げる権限は、金融庁長官が自ら行うことを妨げない。</w:t>
      </w:r>
    </w:p>
    <w:p w:rsidR="004C1121" w:rsidRPr="009B666E" w:rsidRDefault="004C1121" w:rsidP="004C1121">
      <w:pPr>
        <w:ind w:leftChars="85" w:left="356" w:hangingChars="85" w:hanging="178"/>
      </w:pPr>
      <w:r w:rsidRPr="009B666E">
        <w:t>一　法</w:t>
      </w:r>
      <w:r w:rsidRPr="004C1121">
        <w:rPr>
          <w:u w:val="single" w:color="FF0000"/>
        </w:rPr>
        <w:t>第百三条の二第一項</w:t>
      </w:r>
      <w:r w:rsidRPr="009B666E">
        <w:t>及び第百六条の十五の規定による届出の受理</w:t>
      </w:r>
    </w:p>
    <w:p w:rsidR="004C1121" w:rsidRPr="004C1121" w:rsidRDefault="004C1121" w:rsidP="004C1121">
      <w:pPr>
        <w:ind w:leftChars="85" w:left="356" w:hangingChars="85" w:hanging="178"/>
      </w:pPr>
      <w:r w:rsidRPr="009B666E">
        <w:t>二　法</w:t>
      </w:r>
      <w:r w:rsidRPr="004C1121">
        <w:rPr>
          <w:u w:val="single" w:color="FF0000"/>
        </w:rPr>
        <w:t>第百三条の三</w:t>
      </w:r>
      <w:r w:rsidRPr="009B666E">
        <w:t>、第百六条の六、第百六条の十六及び第百六条の二十の規定による報告及び資料の提出の命令並びに</w:t>
      </w:r>
      <w:r w:rsidRPr="004C1121">
        <w:t>検査（第三十八条の二第二項の規定により委員会に委任されたものを除く。）</w:t>
      </w:r>
    </w:p>
    <w:p w:rsidR="004C1121" w:rsidRPr="009B666E" w:rsidRDefault="004C1121" w:rsidP="004C1121">
      <w:pPr>
        <w:ind w:left="178" w:hangingChars="85" w:hanging="178"/>
      </w:pPr>
      <w:r w:rsidRPr="009B666E">
        <w:t>２　前項第二号に掲げる権限で居住者の本店又は主たる事務所</w:t>
      </w:r>
      <w:r w:rsidRPr="004C1121">
        <w:rPr>
          <w:u w:val="single" w:color="FF0000"/>
        </w:rPr>
        <w:t>以外の</w:t>
      </w:r>
      <w:r w:rsidRPr="009B666E">
        <w:t>事務所（以下この項において「</w:t>
      </w:r>
      <w:r w:rsidRPr="004C1121">
        <w:rPr>
          <w:u w:val="single" w:color="FF0000"/>
        </w:rPr>
        <w:t>従たる事務所</w:t>
      </w:r>
      <w:r w:rsidRPr="009B666E">
        <w:t>」という。）に関するものについては、前項に規定する財務局長又は福岡財務支局長のほか、当該</w:t>
      </w:r>
      <w:r w:rsidRPr="004C1121">
        <w:rPr>
          <w:u w:val="single" w:color="FF0000"/>
        </w:rPr>
        <w:t>従たる事務所</w:t>
      </w:r>
      <w:r w:rsidRPr="009B666E">
        <w:t>の所在地を管轄する財務局長（当該所在地が福岡財務支局の管轄区域内にある場合にあつては</w:t>
      </w:r>
      <w:r w:rsidRPr="004C1121">
        <w:rPr>
          <w:u w:val="single" w:color="FF0000"/>
        </w:rPr>
        <w:t>、福岡財務支局長</w:t>
      </w:r>
      <w:r w:rsidRPr="009B666E">
        <w:t>）も行うことができる。</w:t>
      </w:r>
    </w:p>
    <w:p w:rsidR="004C1121" w:rsidRPr="004C1121" w:rsidRDefault="004C1121" w:rsidP="004C1121">
      <w:pPr>
        <w:rPr>
          <w:rFonts w:hint="eastAsia"/>
        </w:rPr>
      </w:pPr>
    </w:p>
    <w:p w:rsidR="008721A9" w:rsidRDefault="008721A9" w:rsidP="008721A9">
      <w:pPr>
        <w:rPr>
          <w:rFonts w:hint="eastAsia"/>
        </w:rPr>
      </w:pPr>
    </w:p>
    <w:p w:rsidR="008721A9" w:rsidRDefault="008721A9" w:rsidP="008721A9">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4C1121">
        <w:rPr>
          <w:rFonts w:hint="eastAsia"/>
        </w:rPr>
        <w:tab/>
      </w:r>
      <w:r w:rsidR="004C1121">
        <w:rPr>
          <w:rFonts w:hint="eastAsia"/>
        </w:rPr>
        <w:t>（改正なし）</w:t>
      </w:r>
    </w:p>
    <w:p w:rsidR="008721A9" w:rsidRDefault="008721A9" w:rsidP="008721A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4C1121">
        <w:rPr>
          <w:rFonts w:hint="eastAsia"/>
        </w:rPr>
        <w:tab/>
      </w:r>
      <w:r w:rsidR="004C1121">
        <w:rPr>
          <w:rFonts w:hint="eastAsia"/>
        </w:rPr>
        <w:t>（改正なし）</w:t>
      </w:r>
    </w:p>
    <w:p w:rsidR="008721A9" w:rsidRDefault="008721A9" w:rsidP="008721A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4C1121">
        <w:rPr>
          <w:rFonts w:hint="eastAsia"/>
        </w:rPr>
        <w:tab/>
      </w:r>
      <w:r w:rsidR="004C1121">
        <w:rPr>
          <w:rFonts w:hint="eastAsia"/>
        </w:rPr>
        <w:t>（改正なし）</w:t>
      </w:r>
    </w:p>
    <w:p w:rsidR="008721A9" w:rsidRDefault="008721A9" w:rsidP="008721A9">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4C1121">
        <w:rPr>
          <w:rFonts w:hint="eastAsia"/>
        </w:rPr>
        <w:tab/>
      </w:r>
      <w:r w:rsidR="004C1121">
        <w:rPr>
          <w:rFonts w:hint="eastAsia"/>
        </w:rPr>
        <w:t>（改正なし）</w:t>
      </w:r>
    </w:p>
    <w:p w:rsidR="008721A9" w:rsidRDefault="008721A9" w:rsidP="008721A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4C1121">
        <w:rPr>
          <w:rFonts w:hint="eastAsia"/>
        </w:rPr>
        <w:tab/>
      </w:r>
      <w:r w:rsidR="004C1121">
        <w:rPr>
          <w:rFonts w:hint="eastAsia"/>
        </w:rPr>
        <w:t>（改正なし）</w:t>
      </w:r>
    </w:p>
    <w:p w:rsidR="008721A9" w:rsidRDefault="008721A9" w:rsidP="008721A9">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4C1121">
        <w:rPr>
          <w:rFonts w:hint="eastAsia"/>
        </w:rPr>
        <w:tab/>
      </w:r>
      <w:r w:rsidR="004C1121">
        <w:rPr>
          <w:rFonts w:hint="eastAsia"/>
        </w:rPr>
        <w:t>（改正なし）</w:t>
      </w:r>
    </w:p>
    <w:p w:rsidR="008721A9" w:rsidRDefault="008721A9" w:rsidP="008721A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4C1121">
        <w:rPr>
          <w:rFonts w:hint="eastAsia"/>
        </w:rPr>
        <w:tab/>
      </w:r>
      <w:r w:rsidR="004C1121">
        <w:rPr>
          <w:rFonts w:hint="eastAsia"/>
        </w:rPr>
        <w:t>（改正なし）</w:t>
      </w:r>
    </w:p>
    <w:p w:rsidR="008721A9" w:rsidRDefault="008721A9" w:rsidP="008721A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4C1121">
        <w:rPr>
          <w:rFonts w:hint="eastAsia"/>
        </w:rPr>
        <w:tab/>
      </w:r>
      <w:r w:rsidR="004C1121">
        <w:rPr>
          <w:rFonts w:hint="eastAsia"/>
        </w:rPr>
        <w:t>（改正なし）</w:t>
      </w:r>
    </w:p>
    <w:p w:rsidR="0008016A" w:rsidRDefault="008721A9" w:rsidP="0008016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08016A" w:rsidRDefault="0008016A" w:rsidP="0008016A">
      <w:pPr>
        <w:rPr>
          <w:rFonts w:hint="eastAsia"/>
        </w:rPr>
      </w:pPr>
    </w:p>
    <w:p w:rsidR="0008016A" w:rsidRDefault="0008016A" w:rsidP="0008016A">
      <w:pPr>
        <w:rPr>
          <w:rFonts w:hint="eastAsia"/>
        </w:rPr>
      </w:pPr>
      <w:r>
        <w:rPr>
          <w:rFonts w:hint="eastAsia"/>
        </w:rPr>
        <w:t>（改正後）</w:t>
      </w:r>
    </w:p>
    <w:p w:rsidR="0008016A" w:rsidRPr="009B666E" w:rsidRDefault="0008016A" w:rsidP="0008016A">
      <w:pPr>
        <w:ind w:leftChars="85" w:left="178"/>
      </w:pPr>
      <w:r w:rsidRPr="009B666E">
        <w:lastRenderedPageBreak/>
        <w:t>（株式会社証券取引所等の株主に関する権限の財務局長等への委任）</w:t>
      </w:r>
    </w:p>
    <w:p w:rsidR="0008016A" w:rsidRPr="009B666E" w:rsidRDefault="0008016A" w:rsidP="0008016A">
      <w:pPr>
        <w:ind w:left="179" w:hangingChars="85" w:hanging="179"/>
      </w:pPr>
      <w:r w:rsidRPr="009B666E">
        <w:rPr>
          <w:b/>
          <w:bCs/>
        </w:rPr>
        <w:t>第四十三条の五</w:t>
      </w:r>
      <w:r w:rsidRPr="009B666E">
        <w:t xml:space="preserve">　長官権限のうち次に掲げるもの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第二号に掲げる権限は、金融庁長官が自ら行うことを妨げない。</w:t>
      </w:r>
    </w:p>
    <w:p w:rsidR="0008016A" w:rsidRPr="009B666E" w:rsidRDefault="0008016A" w:rsidP="0008016A">
      <w:pPr>
        <w:ind w:leftChars="85" w:left="356" w:hangingChars="85" w:hanging="178"/>
      </w:pPr>
      <w:r w:rsidRPr="009B666E">
        <w:t>一　法第百三条の二第一項及び第百六条の十五の規定による届出の受理</w:t>
      </w:r>
    </w:p>
    <w:p w:rsidR="0008016A" w:rsidRPr="009B666E" w:rsidRDefault="0008016A" w:rsidP="0008016A">
      <w:pPr>
        <w:ind w:leftChars="85" w:left="356" w:hangingChars="85" w:hanging="178"/>
      </w:pPr>
      <w:r w:rsidRPr="009B666E">
        <w:t>二　法第百三条の三、第百六条の六、第百六条の十六及び第百六条の二十の規定による報告及び資料の提出の命令並びに</w:t>
      </w:r>
      <w:r w:rsidRPr="0008016A">
        <w:rPr>
          <w:u w:val="single" w:color="FF0000"/>
        </w:rPr>
        <w:t>検査</w:t>
      </w:r>
      <w:r w:rsidRPr="005D287A">
        <w:rPr>
          <w:u w:val="single" w:color="FF0000"/>
        </w:rPr>
        <w:t>（第三十八条の二第二項の規定により委員会に委任されたものを除く。）</w:t>
      </w:r>
    </w:p>
    <w:p w:rsidR="0008016A" w:rsidRPr="009B666E" w:rsidRDefault="0008016A" w:rsidP="0008016A">
      <w:pPr>
        <w:ind w:left="178" w:hangingChars="85" w:hanging="178"/>
      </w:pPr>
      <w:r w:rsidRPr="009B666E">
        <w:t>２　前項第二号に掲げる権限で居住者の本店又は主たる事務所以外の事務所（以下この項において「従たる事務所」という。）に関するものについては、前項に規定する財務局長又は福岡財務支局長のほか、当該従たる事務所の所在地を管轄する財務局長（当該所在地が福岡財務支局の管轄区域内にある場合にあつては、福岡財務支局長）も行うことができる。</w:t>
      </w:r>
    </w:p>
    <w:p w:rsidR="0008016A" w:rsidRPr="0008016A" w:rsidRDefault="0008016A" w:rsidP="0008016A">
      <w:pPr>
        <w:ind w:left="178" w:hangingChars="85" w:hanging="178"/>
        <w:rPr>
          <w:rFonts w:hint="eastAsia"/>
        </w:rPr>
      </w:pPr>
    </w:p>
    <w:p w:rsidR="0008016A" w:rsidRDefault="0008016A" w:rsidP="0008016A">
      <w:pPr>
        <w:ind w:left="178" w:hangingChars="85" w:hanging="178"/>
        <w:rPr>
          <w:rFonts w:hint="eastAsia"/>
        </w:rPr>
      </w:pPr>
      <w:r>
        <w:rPr>
          <w:rFonts w:hint="eastAsia"/>
        </w:rPr>
        <w:t>（改正前）</w:t>
      </w:r>
    </w:p>
    <w:p w:rsidR="0008016A" w:rsidRPr="009B666E" w:rsidRDefault="0008016A" w:rsidP="0008016A">
      <w:pPr>
        <w:ind w:leftChars="85" w:left="178"/>
      </w:pPr>
      <w:r w:rsidRPr="009B666E">
        <w:t>（株式会社証券取引所等の株主に関する権限の財務局長等への委任）</w:t>
      </w:r>
    </w:p>
    <w:p w:rsidR="0008016A" w:rsidRPr="009B666E" w:rsidRDefault="0008016A" w:rsidP="0008016A">
      <w:pPr>
        <w:ind w:left="179" w:hangingChars="85" w:hanging="179"/>
      </w:pPr>
      <w:r w:rsidRPr="009B666E">
        <w:rPr>
          <w:b/>
          <w:bCs/>
        </w:rPr>
        <w:t>第四十三条の五</w:t>
      </w:r>
      <w:r w:rsidRPr="009B666E">
        <w:t xml:space="preserve">　長官権限のうち次に掲げるもの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第二号に掲げる権限は、金融庁長官が自ら行うことを妨げない。</w:t>
      </w:r>
    </w:p>
    <w:p w:rsidR="0008016A" w:rsidRPr="009B666E" w:rsidRDefault="0008016A" w:rsidP="0008016A">
      <w:pPr>
        <w:ind w:leftChars="85" w:left="356" w:hangingChars="85" w:hanging="178"/>
      </w:pPr>
      <w:r w:rsidRPr="009B666E">
        <w:t>一　法第百三条の二第一項及び第百六条の十五の規定による届出の受理</w:t>
      </w:r>
    </w:p>
    <w:p w:rsidR="0008016A" w:rsidRPr="009B666E" w:rsidRDefault="0008016A" w:rsidP="0008016A">
      <w:pPr>
        <w:ind w:leftChars="85" w:left="356" w:hangingChars="85" w:hanging="178"/>
      </w:pPr>
      <w:r w:rsidRPr="009B666E">
        <w:t>二　法第百三条の三、第百六条の六、第百六条の十六及び第百六条の二十の規定による報告及び資料の提出の命令並びに</w:t>
      </w:r>
      <w:r w:rsidRPr="0008016A">
        <w:rPr>
          <w:u w:val="single" w:color="FF0000"/>
        </w:rPr>
        <w:t>検査</w:t>
      </w:r>
    </w:p>
    <w:p w:rsidR="0008016A" w:rsidRPr="009B666E" w:rsidRDefault="0008016A" w:rsidP="0008016A">
      <w:pPr>
        <w:ind w:left="178" w:hangingChars="85" w:hanging="178"/>
      </w:pPr>
      <w:r w:rsidRPr="009B666E">
        <w:t>２　前項第二号に掲げる権限で居住者の本店又は主たる事務所以外の事務所（以下この項において「従たる事務所」という。）に関するものについては、前項に規定する財務局長又は福岡財務支局長のほか、当該従たる事務所の所在地を管轄する財務局長（当該所在地が福岡財務支局の管轄区域内にある場合にあつては、福岡財務支局長）も行うことができる。</w:t>
      </w:r>
    </w:p>
    <w:p w:rsidR="0008016A" w:rsidRPr="0008016A" w:rsidRDefault="0008016A" w:rsidP="0008016A">
      <w:pPr>
        <w:rPr>
          <w:rFonts w:hint="eastAsia"/>
        </w:rPr>
      </w:pPr>
    </w:p>
    <w:p w:rsidR="008721A9" w:rsidRDefault="008721A9" w:rsidP="008721A9">
      <w:pPr>
        <w:rPr>
          <w:rFonts w:hint="eastAsia"/>
        </w:rPr>
      </w:pPr>
    </w:p>
    <w:p w:rsidR="008721A9" w:rsidRDefault="008721A9" w:rsidP="008721A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08016A">
        <w:rPr>
          <w:rFonts w:hint="eastAsia"/>
        </w:rPr>
        <w:tab/>
      </w:r>
      <w:r w:rsidR="0008016A">
        <w:rPr>
          <w:rFonts w:hint="eastAsia"/>
        </w:rPr>
        <w:t>（改正なし）</w:t>
      </w:r>
    </w:p>
    <w:p w:rsidR="008721A9" w:rsidRDefault="008721A9" w:rsidP="008721A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08016A">
        <w:rPr>
          <w:rFonts w:hint="eastAsia"/>
        </w:rPr>
        <w:tab/>
      </w:r>
      <w:r w:rsidR="0008016A">
        <w:rPr>
          <w:rFonts w:hint="eastAsia"/>
        </w:rPr>
        <w:t>（改正なし）</w:t>
      </w:r>
    </w:p>
    <w:p w:rsidR="008721A9" w:rsidRDefault="008721A9" w:rsidP="008721A9">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08016A">
        <w:rPr>
          <w:rFonts w:hint="eastAsia"/>
        </w:rPr>
        <w:tab/>
      </w:r>
      <w:r w:rsidR="0008016A">
        <w:rPr>
          <w:rFonts w:hint="eastAsia"/>
        </w:rPr>
        <w:t>（改正なし）</w:t>
      </w:r>
    </w:p>
    <w:p w:rsidR="008721A9" w:rsidRDefault="008721A9" w:rsidP="008721A9">
      <w:pPr>
        <w:rPr>
          <w:rFonts w:hint="eastAsia"/>
        </w:rPr>
      </w:pPr>
      <w:r>
        <w:rPr>
          <w:rFonts w:hint="eastAsia"/>
        </w:rPr>
        <w:lastRenderedPageBreak/>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08016A">
        <w:rPr>
          <w:rFonts w:hint="eastAsia"/>
        </w:rPr>
        <w:tab/>
      </w:r>
      <w:r w:rsidR="0008016A">
        <w:rPr>
          <w:rFonts w:hint="eastAsia"/>
        </w:rPr>
        <w:t>（改正なし）</w:t>
      </w:r>
    </w:p>
    <w:p w:rsidR="008721A9" w:rsidRDefault="008721A9" w:rsidP="008721A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08016A">
        <w:rPr>
          <w:rFonts w:hint="eastAsia"/>
        </w:rPr>
        <w:tab/>
      </w:r>
      <w:r w:rsidR="0008016A">
        <w:rPr>
          <w:rFonts w:hint="eastAsia"/>
        </w:rPr>
        <w:t>（改正なし）</w:t>
      </w:r>
    </w:p>
    <w:p w:rsidR="008721A9" w:rsidRDefault="008721A9" w:rsidP="008721A9">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08016A">
        <w:rPr>
          <w:rFonts w:hint="eastAsia"/>
        </w:rPr>
        <w:tab/>
      </w:r>
      <w:r w:rsidR="0008016A">
        <w:rPr>
          <w:rFonts w:hint="eastAsia"/>
        </w:rPr>
        <w:t>（改正なし）</w:t>
      </w:r>
    </w:p>
    <w:p w:rsidR="009306F4" w:rsidRDefault="008721A9" w:rsidP="009306F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9306F4" w:rsidRDefault="009306F4" w:rsidP="009306F4">
      <w:pPr>
        <w:rPr>
          <w:rFonts w:hint="eastAsia"/>
        </w:rPr>
      </w:pPr>
    </w:p>
    <w:p w:rsidR="009306F4" w:rsidRDefault="009306F4" w:rsidP="009306F4">
      <w:pPr>
        <w:rPr>
          <w:rFonts w:hint="eastAsia"/>
        </w:rPr>
      </w:pPr>
      <w:r>
        <w:rPr>
          <w:rFonts w:hint="eastAsia"/>
        </w:rPr>
        <w:t>（改正後）</w:t>
      </w:r>
    </w:p>
    <w:p w:rsidR="009306F4" w:rsidRPr="009B666E" w:rsidRDefault="009306F4" w:rsidP="009306F4">
      <w:pPr>
        <w:ind w:leftChars="85" w:left="178"/>
      </w:pPr>
      <w:r w:rsidRPr="009B666E">
        <w:t>（株式会社証券取引所等の株主に関する権限の財務局長等への委任）</w:t>
      </w:r>
    </w:p>
    <w:p w:rsidR="009306F4" w:rsidRPr="009B666E" w:rsidRDefault="009306F4" w:rsidP="009306F4">
      <w:pPr>
        <w:ind w:left="179" w:hangingChars="85" w:hanging="179"/>
      </w:pPr>
      <w:r w:rsidRPr="009B666E">
        <w:rPr>
          <w:b/>
          <w:bCs/>
        </w:rPr>
        <w:t>第四十三条の五</w:t>
      </w:r>
      <w:r w:rsidRPr="009B666E">
        <w:t xml:space="preserve">　長官権限のうち次に掲げるもの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第二号に掲げる権限は、金融庁長官が自ら行うことを妨げない。</w:t>
      </w:r>
    </w:p>
    <w:p w:rsidR="009306F4" w:rsidRPr="009B666E" w:rsidRDefault="009306F4" w:rsidP="009306F4">
      <w:pPr>
        <w:ind w:leftChars="85" w:left="356" w:hangingChars="85" w:hanging="178"/>
      </w:pPr>
      <w:r w:rsidRPr="009B666E">
        <w:t>一　法第百三条の二第一項及び第百六条の十五の規定による届出の受理</w:t>
      </w:r>
    </w:p>
    <w:p w:rsidR="009306F4" w:rsidRPr="009B666E" w:rsidRDefault="009306F4" w:rsidP="009306F4">
      <w:pPr>
        <w:ind w:leftChars="85" w:left="356" w:hangingChars="85" w:hanging="178"/>
      </w:pPr>
      <w:r w:rsidRPr="009B666E">
        <w:t>二　法第百三条の三、第百六条の六、第百六条の十六及び第百六条の二十の規定による報告及び資料の提出の命令並びに検査</w:t>
      </w:r>
    </w:p>
    <w:p w:rsidR="009306F4" w:rsidRPr="009B666E" w:rsidRDefault="009306F4" w:rsidP="009306F4">
      <w:pPr>
        <w:ind w:left="178" w:hangingChars="85" w:hanging="178"/>
      </w:pPr>
      <w:r w:rsidRPr="009B666E">
        <w:t>２　前項第二号に掲げる権限で居住者の本店又は主たる事務所以外の事務所（以下この項において「従たる事務所」という。）に関するものについては、前項に規定する財務局長又は福岡財務支局長のほか、当該従たる事務所の所在地を管轄する財務局長（当該所在地が福岡財務支局の管轄区域内にある場合にあつては、福岡財務支局長）も行うことができる。</w:t>
      </w:r>
    </w:p>
    <w:p w:rsidR="009306F4" w:rsidRPr="009306F4" w:rsidRDefault="009306F4" w:rsidP="009306F4">
      <w:pPr>
        <w:ind w:left="178" w:hangingChars="85" w:hanging="178"/>
        <w:rPr>
          <w:rFonts w:hint="eastAsia"/>
        </w:rPr>
      </w:pPr>
    </w:p>
    <w:p w:rsidR="009306F4" w:rsidRDefault="009306F4" w:rsidP="009306F4">
      <w:pPr>
        <w:ind w:left="178" w:hangingChars="85" w:hanging="178"/>
        <w:rPr>
          <w:rFonts w:hint="eastAsia"/>
        </w:rPr>
      </w:pPr>
      <w:r>
        <w:rPr>
          <w:rFonts w:hint="eastAsia"/>
        </w:rPr>
        <w:t>（改正前）</w:t>
      </w:r>
    </w:p>
    <w:p w:rsidR="009306F4" w:rsidRPr="00205E78" w:rsidRDefault="009306F4" w:rsidP="009306F4">
      <w:pPr>
        <w:rPr>
          <w:rFonts w:hint="eastAsia"/>
          <w:u w:val="single" w:color="FF0000"/>
        </w:rPr>
      </w:pPr>
      <w:r w:rsidRPr="00205E78">
        <w:rPr>
          <w:rFonts w:hint="eastAsia"/>
          <w:u w:val="single" w:color="FF0000"/>
        </w:rPr>
        <w:t>（新設）</w:t>
      </w:r>
    </w:p>
    <w:p w:rsidR="008721A9" w:rsidRDefault="008721A9" w:rsidP="008721A9">
      <w:pPr>
        <w:rPr>
          <w:rFonts w:hint="eastAsia"/>
        </w:rPr>
      </w:pPr>
    </w:p>
    <w:sectPr w:rsidR="008721A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5AD" w:rsidRDefault="005D15AD">
      <w:r>
        <w:separator/>
      </w:r>
    </w:p>
  </w:endnote>
  <w:endnote w:type="continuationSeparator" w:id="0">
    <w:p w:rsidR="005D15AD" w:rsidRDefault="005D1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757" w:rsidRDefault="009B5757" w:rsidP="009E678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B5757" w:rsidRDefault="009B5757" w:rsidP="009B575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757" w:rsidRDefault="009B5757" w:rsidP="009E678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B468E">
      <w:rPr>
        <w:rStyle w:val="a4"/>
        <w:noProof/>
      </w:rPr>
      <w:t>1</w:t>
    </w:r>
    <w:r>
      <w:rPr>
        <w:rStyle w:val="a4"/>
      </w:rPr>
      <w:fldChar w:fldCharType="end"/>
    </w:r>
  </w:p>
  <w:p w:rsidR="009B5757" w:rsidRDefault="0008016A" w:rsidP="0008016A">
    <w:pPr>
      <w:pStyle w:val="a3"/>
      <w:ind w:right="360"/>
    </w:pPr>
    <w:r>
      <w:rPr>
        <w:rFonts w:ascii="Times New Roman" w:hAnsi="Times New Roman" w:hint="eastAsia"/>
        <w:kern w:val="0"/>
        <w:szCs w:val="21"/>
      </w:rPr>
      <w:t xml:space="preserve">金融商品取引法施行令　</w:t>
    </w:r>
    <w:r w:rsidRPr="0008016A">
      <w:rPr>
        <w:rFonts w:ascii="Times New Roman" w:hAnsi="Times New Roman"/>
        <w:kern w:val="0"/>
        <w:szCs w:val="21"/>
      </w:rPr>
      <w:fldChar w:fldCharType="begin"/>
    </w:r>
    <w:r w:rsidRPr="0008016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5.doc</w:t>
    </w:r>
    <w:r w:rsidRPr="0008016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5AD" w:rsidRDefault="005D15AD">
      <w:r>
        <w:separator/>
      </w:r>
    </w:p>
  </w:footnote>
  <w:footnote w:type="continuationSeparator" w:id="0">
    <w:p w:rsidR="005D15AD" w:rsidRDefault="005D15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1A9"/>
    <w:rsid w:val="0008016A"/>
    <w:rsid w:val="002C730F"/>
    <w:rsid w:val="004C1121"/>
    <w:rsid w:val="005D15AD"/>
    <w:rsid w:val="00653E95"/>
    <w:rsid w:val="00685EAE"/>
    <w:rsid w:val="006F7A7D"/>
    <w:rsid w:val="008721A9"/>
    <w:rsid w:val="009306F4"/>
    <w:rsid w:val="009B5757"/>
    <w:rsid w:val="009E6789"/>
    <w:rsid w:val="00B82FFD"/>
    <w:rsid w:val="00C33C9D"/>
    <w:rsid w:val="00CE6AD6"/>
    <w:rsid w:val="00D73A30"/>
    <w:rsid w:val="00D97A60"/>
    <w:rsid w:val="00DA506D"/>
    <w:rsid w:val="00E25049"/>
    <w:rsid w:val="00FA4C92"/>
    <w:rsid w:val="00FB4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1A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B5757"/>
    <w:pPr>
      <w:tabs>
        <w:tab w:val="center" w:pos="4252"/>
        <w:tab w:val="right" w:pos="8504"/>
      </w:tabs>
      <w:snapToGrid w:val="0"/>
    </w:pPr>
  </w:style>
  <w:style w:type="character" w:styleId="a4">
    <w:name w:val="page number"/>
    <w:basedOn w:val="a0"/>
    <w:rsid w:val="009B5757"/>
  </w:style>
  <w:style w:type="paragraph" w:styleId="a5">
    <w:name w:val="header"/>
    <w:basedOn w:val="a"/>
    <w:rsid w:val="009B575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539</Words>
  <Characters>3074</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2024-08-21T02:20:00Z</dcterms:created>
  <dcterms:modified xsi:type="dcterms:W3CDTF">2024-08-21T02:20:00Z</dcterms:modified>
</cp:coreProperties>
</file>